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Linear programming - formulation</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You will recall from the </w:t>
      </w:r>
      <w:hyperlink r:id="rId5" w:anchor="twomines" w:history="1">
        <w:r w:rsidRPr="00466D99">
          <w:rPr>
            <w:rFonts w:ascii="新細明體" w:eastAsia="新細明體" w:hAnsi="新細明體" w:cs="新細明體"/>
            <w:color w:val="0000FF"/>
            <w:kern w:val="0"/>
            <w:szCs w:val="24"/>
            <w:u w:val="single"/>
          </w:rPr>
          <w:t>Two Mines example</w:t>
        </w:r>
      </w:hyperlink>
      <w:r w:rsidRPr="00466D99">
        <w:rPr>
          <w:rFonts w:ascii="新細明體" w:eastAsia="新細明體" w:hAnsi="新細明體" w:cs="新細明體"/>
          <w:kern w:val="0"/>
          <w:szCs w:val="24"/>
        </w:rPr>
        <w:t xml:space="preserve"> that the conditions for a mathematical model to be a linear program (LP) were: </w:t>
      </w:r>
    </w:p>
    <w:p w:rsidR="00466D99" w:rsidRPr="00466D99" w:rsidRDefault="00466D99" w:rsidP="00466D99">
      <w:pPr>
        <w:widowControl/>
        <w:numPr>
          <w:ilvl w:val="0"/>
          <w:numId w:val="1"/>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all variables continuous (i.e. can take fractional values) </w:t>
      </w:r>
    </w:p>
    <w:p w:rsidR="00466D99" w:rsidRPr="00466D99" w:rsidRDefault="00466D99" w:rsidP="00466D99">
      <w:pPr>
        <w:widowControl/>
        <w:numPr>
          <w:ilvl w:val="0"/>
          <w:numId w:val="1"/>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a single objective (</w:t>
      </w:r>
      <w:proofErr w:type="spellStart"/>
      <w:r w:rsidRPr="00466D99">
        <w:rPr>
          <w:rFonts w:ascii="新細明體" w:eastAsia="新細明體" w:hAnsi="新細明體" w:cs="新細明體"/>
          <w:kern w:val="0"/>
          <w:szCs w:val="24"/>
        </w:rPr>
        <w:t>minimise</w:t>
      </w:r>
      <w:proofErr w:type="spellEnd"/>
      <w:r w:rsidRPr="00466D99">
        <w:rPr>
          <w:rFonts w:ascii="新細明體" w:eastAsia="新細明體" w:hAnsi="新細明體" w:cs="新細明體"/>
          <w:kern w:val="0"/>
          <w:szCs w:val="24"/>
        </w:rPr>
        <w:t xml:space="preserve"> or </w:t>
      </w:r>
      <w:proofErr w:type="spellStart"/>
      <w:r w:rsidRPr="00466D99">
        <w:rPr>
          <w:rFonts w:ascii="新細明體" w:eastAsia="新細明體" w:hAnsi="新細明體" w:cs="新細明體"/>
          <w:kern w:val="0"/>
          <w:szCs w:val="24"/>
        </w:rPr>
        <w:t>maximise</w:t>
      </w:r>
      <w:proofErr w:type="spellEnd"/>
      <w:r w:rsidRPr="00466D99">
        <w:rPr>
          <w:rFonts w:ascii="新細明體" w:eastAsia="新細明體" w:hAnsi="新細明體" w:cs="新細明體"/>
          <w:kern w:val="0"/>
          <w:szCs w:val="24"/>
        </w:rPr>
        <w:t xml:space="preserve">) </w:t>
      </w:r>
    </w:p>
    <w:p w:rsidR="00466D99" w:rsidRPr="00466D99" w:rsidRDefault="00466D99" w:rsidP="00466D99">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the</w:t>
      </w:r>
      <w:proofErr w:type="gramEnd"/>
      <w:r w:rsidRPr="00466D99">
        <w:rPr>
          <w:rFonts w:ascii="新細明體" w:eastAsia="新細明體" w:hAnsi="新細明體" w:cs="新細明體"/>
          <w:kern w:val="0"/>
          <w:szCs w:val="24"/>
        </w:rPr>
        <w:t xml:space="preserve"> objective and constraints are linear i.e. any term is either a constant or a constant multiplied by an unknown.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LP's are important - this is because: </w:t>
      </w:r>
    </w:p>
    <w:p w:rsidR="00466D99" w:rsidRPr="00466D99" w:rsidRDefault="00466D99" w:rsidP="00466D99">
      <w:pPr>
        <w:widowControl/>
        <w:numPr>
          <w:ilvl w:val="0"/>
          <w:numId w:val="2"/>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many practical problems can be formulated as LP's </w:t>
      </w:r>
    </w:p>
    <w:p w:rsidR="00466D99" w:rsidRPr="00466D99" w:rsidRDefault="00466D99" w:rsidP="00466D99">
      <w:pPr>
        <w:widowControl/>
        <w:numPr>
          <w:ilvl w:val="0"/>
          <w:numId w:val="2"/>
        </w:numPr>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there</w:t>
      </w:r>
      <w:proofErr w:type="gramEnd"/>
      <w:r w:rsidRPr="00466D99">
        <w:rPr>
          <w:rFonts w:ascii="新細明體" w:eastAsia="新細明體" w:hAnsi="新細明體" w:cs="新細明體"/>
          <w:kern w:val="0"/>
          <w:szCs w:val="24"/>
        </w:rPr>
        <w:t xml:space="preserve"> exists an algorithm (called the </w:t>
      </w:r>
      <w:r w:rsidRPr="00466D99">
        <w:rPr>
          <w:rFonts w:ascii="新細明體" w:eastAsia="新細明體" w:hAnsi="新細明體" w:cs="新細明體"/>
          <w:i/>
          <w:iCs/>
          <w:kern w:val="0"/>
          <w:szCs w:val="24"/>
        </w:rPr>
        <w:t>simplex</w:t>
      </w:r>
      <w:r w:rsidRPr="00466D99">
        <w:rPr>
          <w:rFonts w:ascii="新細明體" w:eastAsia="新細明體" w:hAnsi="新細明體" w:cs="新細明體"/>
          <w:kern w:val="0"/>
          <w:szCs w:val="24"/>
        </w:rPr>
        <w:t xml:space="preserve"> algorithm) which enables us to solve LP's numerically relatively easily.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We will return later to the simplex algorithm for </w:t>
      </w:r>
      <w:hyperlink r:id="rId6" w:history="1">
        <w:r w:rsidRPr="00466D99">
          <w:rPr>
            <w:rFonts w:ascii="新細明體" w:eastAsia="新細明體" w:hAnsi="新細明體" w:cs="新細明體"/>
            <w:color w:val="0000FF"/>
            <w:kern w:val="0"/>
            <w:szCs w:val="24"/>
            <w:u w:val="single"/>
          </w:rPr>
          <w:t>solving LP's</w:t>
        </w:r>
      </w:hyperlink>
      <w:r w:rsidRPr="00466D99">
        <w:rPr>
          <w:rFonts w:ascii="新細明體" w:eastAsia="新細明體" w:hAnsi="新細明體" w:cs="新細明體"/>
          <w:kern w:val="0"/>
          <w:szCs w:val="24"/>
        </w:rPr>
        <w:t xml:space="preserve"> but for the moment we will concentrate upon formulating LP's.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Some of the major application areas to which LP can be applied are: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Blending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Production planning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Oil refinery management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Distribution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Financial and economic planning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Manpower planning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Blast furnace burdening </w:t>
      </w:r>
    </w:p>
    <w:p w:rsidR="00466D99" w:rsidRPr="00466D99" w:rsidRDefault="00466D99" w:rsidP="00466D99">
      <w:pPr>
        <w:widowControl/>
        <w:numPr>
          <w:ilvl w:val="0"/>
          <w:numId w:val="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Farm planning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We consider below some specific examples of the types of problem that can be formulated as LP's. Note here that the key to formulating LP's is </w:t>
      </w:r>
      <w:r w:rsidRPr="00466D99">
        <w:rPr>
          <w:rFonts w:ascii="新細明體" w:eastAsia="新細明體" w:hAnsi="新細明體" w:cs="新細明體"/>
          <w:b/>
          <w:bCs/>
          <w:i/>
          <w:iCs/>
          <w:kern w:val="0"/>
          <w:szCs w:val="24"/>
        </w:rPr>
        <w:t>practice</w:t>
      </w:r>
      <w:r w:rsidRPr="00466D99">
        <w:rPr>
          <w:rFonts w:ascii="新細明體" w:eastAsia="新細明體" w:hAnsi="新細明體" w:cs="新細明體"/>
          <w:kern w:val="0"/>
          <w:szCs w:val="24"/>
        </w:rPr>
        <w:t xml:space="preserve">. However a useful hint is that common objectives for LP's are </w:t>
      </w:r>
      <w:proofErr w:type="spellStart"/>
      <w:proofErr w:type="gramStart"/>
      <w:r w:rsidRPr="00466D99">
        <w:rPr>
          <w:rFonts w:ascii="新細明體" w:eastAsia="新細明體" w:hAnsi="新細明體" w:cs="新細明體"/>
          <w:b/>
          <w:bCs/>
          <w:i/>
          <w:iCs/>
          <w:kern w:val="0"/>
          <w:szCs w:val="24"/>
        </w:rPr>
        <w:t>minimise</w:t>
      </w:r>
      <w:proofErr w:type="spellEnd"/>
      <w:proofErr w:type="gramEnd"/>
      <w:r w:rsidRPr="00466D99">
        <w:rPr>
          <w:rFonts w:ascii="新細明體" w:eastAsia="新細明體" w:hAnsi="新細明體" w:cs="新細明體"/>
          <w:b/>
          <w:bCs/>
          <w:i/>
          <w:iCs/>
          <w:kern w:val="0"/>
          <w:szCs w:val="24"/>
        </w:rPr>
        <w:t xml:space="preserve"> cost/</w:t>
      </w:r>
      <w:proofErr w:type="spellStart"/>
      <w:r w:rsidRPr="00466D99">
        <w:rPr>
          <w:rFonts w:ascii="新細明體" w:eastAsia="新細明體" w:hAnsi="新細明體" w:cs="新細明體"/>
          <w:b/>
          <w:bCs/>
          <w:i/>
          <w:iCs/>
          <w:kern w:val="0"/>
          <w:szCs w:val="24"/>
        </w:rPr>
        <w:t>maximise</w:t>
      </w:r>
      <w:proofErr w:type="spellEnd"/>
      <w:r w:rsidRPr="00466D99">
        <w:rPr>
          <w:rFonts w:ascii="新細明體" w:eastAsia="新細明體" w:hAnsi="新細明體" w:cs="新細明體"/>
          <w:b/>
          <w:bCs/>
          <w:i/>
          <w:iCs/>
          <w:kern w:val="0"/>
          <w:szCs w:val="24"/>
        </w:rPr>
        <w:t xml:space="preserve"> profit</w:t>
      </w:r>
      <w:r w:rsidRPr="00466D99">
        <w:rPr>
          <w:rFonts w:ascii="新細明體" w:eastAsia="新細明體" w:hAnsi="新細明體" w:cs="新細明體"/>
          <w:kern w:val="0"/>
          <w:szCs w:val="24"/>
        </w:rPr>
        <w:t xml:space="preserve">. </w:t>
      </w:r>
    </w:p>
    <w:p w:rsidR="00466D99" w:rsidRPr="00466D99" w:rsidRDefault="00466D99" w:rsidP="00466D99">
      <w:pPr>
        <w:widowControl/>
        <w:rPr>
          <w:rFonts w:ascii="新細明體" w:eastAsia="新細明體" w:hAnsi="新細明體" w:cs="新細明體"/>
          <w:kern w:val="0"/>
          <w:szCs w:val="24"/>
        </w:rPr>
      </w:pPr>
      <w:r w:rsidRPr="00466D99">
        <w:rPr>
          <w:rFonts w:ascii="新細明體" w:eastAsia="新細明體" w:hAnsi="新細明體" w:cs="新細明體"/>
          <w:kern w:val="0"/>
          <w:szCs w:val="24"/>
        </w:rPr>
        <w:pict>
          <v:rect id="_x0000_i1025" style="width:0;height:1.5pt" o:hralign="center" o:hrstd="t" o:hr="t" fillcolor="#a0a0a0" stroked="f"/>
        </w:pic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Financial planning</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 bank makes four kinds of loans to its personal customers and these loans yield the following annual interest rates to the bank: </w:t>
      </w:r>
    </w:p>
    <w:p w:rsidR="00466D99" w:rsidRPr="00466D99" w:rsidRDefault="00466D99" w:rsidP="00466D99">
      <w:pPr>
        <w:widowControl/>
        <w:numPr>
          <w:ilvl w:val="0"/>
          <w:numId w:val="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First mortgage 14% </w:t>
      </w:r>
    </w:p>
    <w:p w:rsidR="00466D99" w:rsidRPr="00466D99" w:rsidRDefault="00466D99" w:rsidP="00466D99">
      <w:pPr>
        <w:widowControl/>
        <w:numPr>
          <w:ilvl w:val="0"/>
          <w:numId w:val="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Second mortgage 20% </w:t>
      </w:r>
    </w:p>
    <w:p w:rsidR="00466D99" w:rsidRPr="00466D99" w:rsidRDefault="00466D99" w:rsidP="00466D99">
      <w:pPr>
        <w:widowControl/>
        <w:numPr>
          <w:ilvl w:val="0"/>
          <w:numId w:val="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Home improvement 20% </w:t>
      </w:r>
    </w:p>
    <w:p w:rsidR="00466D99" w:rsidRPr="00466D99" w:rsidRDefault="00466D99" w:rsidP="00466D99">
      <w:pPr>
        <w:widowControl/>
        <w:numPr>
          <w:ilvl w:val="0"/>
          <w:numId w:val="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Personal overdraft 10%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lastRenderedPageBreak/>
        <w:t xml:space="preserve">The bank has a maximum foreseeable lending capability of £250 million and is further constrained by the policies: </w:t>
      </w:r>
    </w:p>
    <w:p w:rsidR="00466D99" w:rsidRPr="00466D99" w:rsidRDefault="00466D99" w:rsidP="00466D99">
      <w:pPr>
        <w:widowControl/>
        <w:numPr>
          <w:ilvl w:val="0"/>
          <w:numId w:val="5"/>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first mortgages must be at least 55% of all mortgages issued and at least 25% of all loans issued (in £ terms) </w:t>
      </w:r>
    </w:p>
    <w:p w:rsidR="00466D99" w:rsidRPr="00466D99" w:rsidRDefault="00466D99" w:rsidP="00466D99">
      <w:pPr>
        <w:widowControl/>
        <w:numPr>
          <w:ilvl w:val="0"/>
          <w:numId w:val="5"/>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second mortgages cannot exceed 25% of all loans issued (in £ terms) </w:t>
      </w:r>
    </w:p>
    <w:p w:rsidR="00466D99" w:rsidRPr="00466D99" w:rsidRDefault="00466D99" w:rsidP="00466D99">
      <w:pPr>
        <w:widowControl/>
        <w:numPr>
          <w:ilvl w:val="0"/>
          <w:numId w:val="5"/>
        </w:numPr>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to</w:t>
      </w:r>
      <w:proofErr w:type="gramEnd"/>
      <w:r w:rsidRPr="00466D99">
        <w:rPr>
          <w:rFonts w:ascii="新細明體" w:eastAsia="新細明體" w:hAnsi="新細明體" w:cs="新細明體"/>
          <w:kern w:val="0"/>
          <w:szCs w:val="24"/>
        </w:rPr>
        <w:t xml:space="preserve"> avoid public displeasure and the introduction of a new windfall tax the average interest rate on all loans must not exceed 15%.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Formulate the bank's loan problem as an LP so as to </w:t>
      </w:r>
      <w:proofErr w:type="spellStart"/>
      <w:r w:rsidRPr="00466D99">
        <w:rPr>
          <w:rFonts w:ascii="新細明體" w:eastAsia="新細明體" w:hAnsi="新細明體" w:cs="新細明體"/>
          <w:kern w:val="0"/>
          <w:szCs w:val="24"/>
        </w:rPr>
        <w:t>maximise</w:t>
      </w:r>
      <w:proofErr w:type="spellEnd"/>
      <w:r w:rsidRPr="00466D99">
        <w:rPr>
          <w:rFonts w:ascii="新細明體" w:eastAsia="新細明體" w:hAnsi="新細明體" w:cs="新細明體"/>
          <w:kern w:val="0"/>
          <w:szCs w:val="24"/>
        </w:rPr>
        <w:t xml:space="preserve"> interest income whilst satisfying the policy limitations.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Note here that these policy conditions, whilst potentially limiting the profit that the bank can make, also limit its exposure to risk in a particular area. It is a fundamental principle of risk reduction that risk is reduced by spreading money (appropriately) across different areas.</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Financial planning solution</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We follow the same approach as for the </w:t>
      </w:r>
      <w:hyperlink r:id="rId7" w:anchor="twomines" w:history="1">
        <w:r w:rsidRPr="00466D99">
          <w:rPr>
            <w:rFonts w:ascii="新細明體" w:eastAsia="新細明體" w:hAnsi="新細明體" w:cs="新細明體"/>
            <w:color w:val="0000FF"/>
            <w:kern w:val="0"/>
            <w:szCs w:val="24"/>
            <w:u w:val="single"/>
          </w:rPr>
          <w:t>Two Mines example</w:t>
        </w:r>
      </w:hyperlink>
      <w:r w:rsidRPr="00466D99">
        <w:rPr>
          <w:rFonts w:ascii="新細明體" w:eastAsia="新細明體" w:hAnsi="新細明體" w:cs="新細明體"/>
          <w:kern w:val="0"/>
          <w:szCs w:val="24"/>
        </w:rPr>
        <w:t xml:space="preserve"> - namely </w:t>
      </w:r>
    </w:p>
    <w:p w:rsidR="00466D99" w:rsidRPr="00466D99" w:rsidRDefault="00466D99" w:rsidP="00466D99">
      <w:pPr>
        <w:widowControl/>
        <w:numPr>
          <w:ilvl w:val="0"/>
          <w:numId w:val="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variables </w:t>
      </w:r>
    </w:p>
    <w:p w:rsidR="00466D99" w:rsidRPr="00466D99" w:rsidRDefault="00466D99" w:rsidP="00466D99">
      <w:pPr>
        <w:widowControl/>
        <w:numPr>
          <w:ilvl w:val="0"/>
          <w:numId w:val="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constraints </w:t>
      </w:r>
    </w:p>
    <w:p w:rsidR="00466D99" w:rsidRPr="00466D99" w:rsidRDefault="00466D99" w:rsidP="00466D99">
      <w:pPr>
        <w:widowControl/>
        <w:numPr>
          <w:ilvl w:val="0"/>
          <w:numId w:val="6"/>
        </w:numPr>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objective</w:t>
      </w:r>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b/>
          <w:bCs/>
          <w:kern w:val="0"/>
          <w:szCs w:val="24"/>
        </w:rPr>
        <w:t xml:space="preserve">Note here that as in </w:t>
      </w:r>
      <w:r w:rsidRPr="00466D99">
        <w:rPr>
          <w:rFonts w:ascii="新細明體" w:eastAsia="新細明體" w:hAnsi="新細明體" w:cs="新細明體"/>
          <w:b/>
          <w:bCs/>
          <w:i/>
          <w:iCs/>
          <w:kern w:val="0"/>
          <w:szCs w:val="24"/>
        </w:rPr>
        <w:t>all</w:t>
      </w:r>
      <w:r w:rsidRPr="00466D99">
        <w:rPr>
          <w:rFonts w:ascii="新細明體" w:eastAsia="新細明體" w:hAnsi="新細明體" w:cs="新細明體"/>
          <w:b/>
          <w:bCs/>
          <w:kern w:val="0"/>
          <w:szCs w:val="24"/>
        </w:rPr>
        <w:t xml:space="preserve"> formulation exercises we are translating a verbal description of the problem into an </w:t>
      </w:r>
      <w:r w:rsidRPr="00466D99">
        <w:rPr>
          <w:rFonts w:ascii="新細明體" w:eastAsia="新細明體" w:hAnsi="新細明體" w:cs="新細明體"/>
          <w:b/>
          <w:bCs/>
          <w:i/>
          <w:iCs/>
          <w:kern w:val="0"/>
          <w:szCs w:val="24"/>
        </w:rPr>
        <w:t>equivalent</w:t>
      </w:r>
      <w:r w:rsidRPr="00466D99">
        <w:rPr>
          <w:rFonts w:ascii="新細明體" w:eastAsia="新細明體" w:hAnsi="新細明體" w:cs="新細明體"/>
          <w:b/>
          <w:bCs/>
          <w:kern w:val="0"/>
          <w:szCs w:val="24"/>
        </w:rPr>
        <w:t xml:space="preserve"> mathematical description.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 useful tip when formulating LP's is to express the variables, constraints and objective in words before attempting to express them in mathematics.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Variables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Essentially we are interested in the amount (in £) the bank has loaned to customers in each of the four different areas (not in the actual number of such loans). Hence let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i</w:t>
      </w:r>
      <w:proofErr w:type="gramEnd"/>
      <w:r w:rsidRPr="00466D99">
        <w:rPr>
          <w:rFonts w:ascii="新細明體" w:eastAsia="新細明體" w:hAnsi="新細明體" w:cs="新細明體"/>
          <w:kern w:val="0"/>
          <w:szCs w:val="24"/>
        </w:rPr>
        <w:t xml:space="preserve"> = amount loaned in area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 in £m (where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=1 corresponds to first mortgages,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=2 to second mortgages etc)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and</w:t>
      </w:r>
      <w:proofErr w:type="gramEnd"/>
      <w:r w:rsidRPr="00466D99">
        <w:rPr>
          <w:rFonts w:ascii="新細明體" w:eastAsia="新細明體" w:hAnsi="新細明體" w:cs="新細明體"/>
          <w:kern w:val="0"/>
          <w:szCs w:val="24"/>
        </w:rPr>
        <w:t xml:space="preserve"> note that x</w:t>
      </w:r>
      <w:r w:rsidRPr="00466D99">
        <w:rPr>
          <w:rFonts w:ascii="新細明體" w:eastAsia="新細明體" w:hAnsi="新細明體" w:cs="新細明體"/>
          <w:kern w:val="0"/>
          <w:szCs w:val="24"/>
          <w:vertAlign w:val="subscript"/>
        </w:rPr>
        <w:t>i</w:t>
      </w:r>
      <w:r w:rsidRPr="00466D99">
        <w:rPr>
          <w:rFonts w:ascii="新細明體" w:eastAsia="新細明體" w:hAnsi="新細明體" w:cs="新細明體"/>
          <w:kern w:val="0"/>
          <w:szCs w:val="24"/>
        </w:rPr>
        <w:t xml:space="preserve"> &gt;= 0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=1,2,3,4).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Note here that it is conventional in LP's to have all variables &gt;= 0. Any variable (X, say) which can be positive </w:t>
      </w:r>
      <w:r w:rsidRPr="00466D99">
        <w:rPr>
          <w:rFonts w:ascii="新細明體" w:eastAsia="新細明體" w:hAnsi="新細明體" w:cs="新細明體"/>
          <w:i/>
          <w:iCs/>
          <w:kern w:val="0"/>
          <w:szCs w:val="24"/>
        </w:rPr>
        <w:t>or</w:t>
      </w:r>
      <w:r w:rsidRPr="00466D99">
        <w:rPr>
          <w:rFonts w:ascii="新細明體" w:eastAsia="新細明體" w:hAnsi="新細明體" w:cs="新細明體"/>
          <w:kern w:val="0"/>
          <w:szCs w:val="24"/>
        </w:rPr>
        <w:t xml:space="preserve"> negative can be written as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(the difference of two new variables) where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&gt;= 0 and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0.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Constraints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 </w:t>
      </w:r>
      <w:proofErr w:type="gramStart"/>
      <w:r w:rsidRPr="00466D99">
        <w:rPr>
          <w:rFonts w:ascii="新細明體" w:eastAsia="新細明體" w:hAnsi="新細明體" w:cs="新細明體"/>
          <w:kern w:val="0"/>
          <w:szCs w:val="24"/>
        </w:rPr>
        <w:t>limit</w:t>
      </w:r>
      <w:proofErr w:type="gramEnd"/>
      <w:r w:rsidRPr="00466D99">
        <w:rPr>
          <w:rFonts w:ascii="新細明體" w:eastAsia="新細明體" w:hAnsi="新細明體" w:cs="新細明體"/>
          <w:kern w:val="0"/>
          <w:szCs w:val="24"/>
        </w:rPr>
        <w:t xml:space="preserve"> on amount lent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1</w:t>
      </w:r>
      <w:proofErr w:type="gramEnd"/>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&lt;= 250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lastRenderedPageBreak/>
        <w:t xml:space="preserve">Note here the use of &lt;= rather than = (following the general rule we put forward in the </w:t>
      </w:r>
      <w:hyperlink r:id="rId8" w:anchor="twomines" w:history="1">
        <w:r w:rsidRPr="00466D99">
          <w:rPr>
            <w:rFonts w:ascii="新細明體" w:eastAsia="新細明體" w:hAnsi="新細明體" w:cs="新細明體"/>
            <w:color w:val="0000FF"/>
            <w:kern w:val="0"/>
            <w:szCs w:val="24"/>
            <w:u w:val="single"/>
          </w:rPr>
          <w:t>Two Mines problem</w:t>
        </w:r>
      </w:hyperlink>
      <w:r w:rsidRPr="00466D99">
        <w:rPr>
          <w:rFonts w:ascii="新細明體" w:eastAsia="新細明體" w:hAnsi="新細明體" w:cs="新細明體"/>
          <w:kern w:val="0"/>
          <w:szCs w:val="24"/>
        </w:rPr>
        <w:t xml:space="preserve">, namely given a </w:t>
      </w:r>
      <w:r w:rsidRPr="00466D99">
        <w:rPr>
          <w:rFonts w:ascii="新細明體" w:eastAsia="新細明體" w:hAnsi="新細明體" w:cs="新細明體"/>
          <w:i/>
          <w:iCs/>
          <w:kern w:val="0"/>
          <w:szCs w:val="24"/>
        </w:rPr>
        <w:t>choice</w:t>
      </w:r>
      <w:r w:rsidRPr="00466D99">
        <w:rPr>
          <w:rFonts w:ascii="新細明體" w:eastAsia="新細明體" w:hAnsi="新細明體" w:cs="新細明體"/>
          <w:kern w:val="0"/>
          <w:szCs w:val="24"/>
        </w:rPr>
        <w:t xml:space="preserve"> between an equality and an inequality choose the inequality (as this allows for more flexibility in </w:t>
      </w:r>
      <w:proofErr w:type="spellStart"/>
      <w:r w:rsidRPr="00466D99">
        <w:rPr>
          <w:rFonts w:ascii="新細明體" w:eastAsia="新細明體" w:hAnsi="新細明體" w:cs="新細明體"/>
          <w:kern w:val="0"/>
          <w:szCs w:val="24"/>
        </w:rPr>
        <w:t>optimising</w:t>
      </w:r>
      <w:proofErr w:type="spellEnd"/>
      <w:r w:rsidRPr="00466D99">
        <w:rPr>
          <w:rFonts w:ascii="新細明體" w:eastAsia="新細明體" w:hAnsi="新細明體" w:cs="新細明體"/>
          <w:kern w:val="0"/>
          <w:szCs w:val="24"/>
        </w:rPr>
        <w:t xml:space="preserve"> the objective function)).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 </w:t>
      </w:r>
      <w:proofErr w:type="gramStart"/>
      <w:r w:rsidRPr="00466D99">
        <w:rPr>
          <w:rFonts w:ascii="新細明體" w:eastAsia="新細明體" w:hAnsi="新細明體" w:cs="新細明體"/>
          <w:kern w:val="0"/>
          <w:szCs w:val="24"/>
        </w:rPr>
        <w:t>policy</w:t>
      </w:r>
      <w:proofErr w:type="gramEnd"/>
      <w:r w:rsidRPr="00466D99">
        <w:rPr>
          <w:rFonts w:ascii="新細明體" w:eastAsia="新細明體" w:hAnsi="新細明體" w:cs="新細明體"/>
          <w:kern w:val="0"/>
          <w:szCs w:val="24"/>
        </w:rPr>
        <w:t xml:space="preserve"> condition 1</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1</w:t>
      </w:r>
      <w:proofErr w:type="gramEnd"/>
      <w:r w:rsidRPr="00466D99">
        <w:rPr>
          <w:rFonts w:ascii="新細明體" w:eastAsia="新細明體" w:hAnsi="新細明體" w:cs="新細明體"/>
          <w:kern w:val="0"/>
          <w:szCs w:val="24"/>
        </w:rPr>
        <w:t xml:space="preserve"> &gt;= 0.55(x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i.e</w:t>
      </w:r>
      <w:proofErr w:type="gramEnd"/>
      <w:r w:rsidRPr="00466D99">
        <w:rPr>
          <w:rFonts w:ascii="新細明體" w:eastAsia="新細明體" w:hAnsi="新細明體" w:cs="新細明體"/>
          <w:kern w:val="0"/>
          <w:szCs w:val="24"/>
        </w:rPr>
        <w:t xml:space="preserve">. first mortgages &gt;= 0.55(total mortgage lending) and also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1</w:t>
      </w:r>
      <w:proofErr w:type="gramEnd"/>
      <w:r w:rsidRPr="00466D99">
        <w:rPr>
          <w:rFonts w:ascii="新細明體" w:eastAsia="新細明體" w:hAnsi="新細明體" w:cs="新細明體"/>
          <w:kern w:val="0"/>
          <w:szCs w:val="24"/>
        </w:rPr>
        <w:t xml:space="preserve"> &gt;= 0.25(x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i.e</w:t>
      </w:r>
      <w:proofErr w:type="gramEnd"/>
      <w:r w:rsidRPr="00466D99">
        <w:rPr>
          <w:rFonts w:ascii="新細明體" w:eastAsia="新細明體" w:hAnsi="新細明體" w:cs="新細明體"/>
          <w:kern w:val="0"/>
          <w:szCs w:val="24"/>
        </w:rPr>
        <w:t xml:space="preserve">. first mortgages &gt;= 0.25(total loans)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(c) </w:t>
      </w:r>
      <w:proofErr w:type="gramStart"/>
      <w:r w:rsidRPr="00466D99">
        <w:rPr>
          <w:rFonts w:ascii="新細明體" w:eastAsia="新細明體" w:hAnsi="新細明體" w:cs="新細明體"/>
          <w:kern w:val="0"/>
          <w:szCs w:val="24"/>
        </w:rPr>
        <w:t>policy</w:t>
      </w:r>
      <w:proofErr w:type="gramEnd"/>
      <w:r w:rsidRPr="00466D99">
        <w:rPr>
          <w:rFonts w:ascii="新細明體" w:eastAsia="新細明體" w:hAnsi="新細明體" w:cs="新細明體"/>
          <w:kern w:val="0"/>
          <w:szCs w:val="24"/>
        </w:rPr>
        <w:t xml:space="preserve"> condition 2</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2</w:t>
      </w:r>
      <w:proofErr w:type="gramEnd"/>
      <w:r w:rsidRPr="00466D99">
        <w:rPr>
          <w:rFonts w:ascii="新細明體" w:eastAsia="新細明體" w:hAnsi="新細明體" w:cs="新細明體"/>
          <w:kern w:val="0"/>
          <w:szCs w:val="24"/>
        </w:rPr>
        <w:t xml:space="preserve"> &lt;= 0.25(x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(d) policy condition 3 - we know that the total annual interest is 0.14x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+ 0.10x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on total loans of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Hence the constraint relating to policy condition (3) is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0.14x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+ 0.10x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&lt;= 0.15(x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Note: whilst many of the constraints given above could be simplified by collecting together terms this is not strictly necessary until we come to solve the problem numerically and does tend to obscure the meaning of the constraints.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Objective</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 xml:space="preserve">To </w:t>
      </w:r>
      <w:proofErr w:type="spellStart"/>
      <w:r w:rsidRPr="00466D99">
        <w:rPr>
          <w:rFonts w:ascii="新細明體" w:eastAsia="新細明體" w:hAnsi="新細明體" w:cs="新細明體"/>
          <w:kern w:val="0"/>
          <w:szCs w:val="24"/>
        </w:rPr>
        <w:t>maximise</w:t>
      </w:r>
      <w:proofErr w:type="spellEnd"/>
      <w:r w:rsidRPr="00466D99">
        <w:rPr>
          <w:rFonts w:ascii="新細明體" w:eastAsia="新細明體" w:hAnsi="新細明體" w:cs="新細明體"/>
          <w:kern w:val="0"/>
          <w:szCs w:val="24"/>
        </w:rPr>
        <w:t xml:space="preserve"> interest income (which is given above) i.e.</w:t>
      </w:r>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t>maximise</w:t>
      </w:r>
      <w:proofErr w:type="spellEnd"/>
      <w:proofErr w:type="gramEnd"/>
      <w:r w:rsidRPr="00466D99">
        <w:rPr>
          <w:rFonts w:ascii="新細明體" w:eastAsia="新細明體" w:hAnsi="新細明體" w:cs="新細明體"/>
          <w:kern w:val="0"/>
          <w:szCs w:val="24"/>
        </w:rPr>
        <w:t xml:space="preserve"> 0.14x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+ 0.20x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+ 0.10x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case you are interested the optimal solution to this LP (solved using the </w:t>
      </w:r>
      <w:hyperlink r:id="rId9" w:history="1">
        <w:r w:rsidRPr="00466D99">
          <w:rPr>
            <w:rFonts w:ascii="新細明體" w:eastAsia="新細明體" w:hAnsi="新細明體" w:cs="新細明體"/>
            <w:color w:val="0000FF"/>
            <w:kern w:val="0"/>
            <w:szCs w:val="24"/>
            <w:u w:val="single"/>
          </w:rPr>
          <w:t>package</w:t>
        </w:r>
      </w:hyperlink>
      <w:r w:rsidRPr="00466D99">
        <w:rPr>
          <w:rFonts w:ascii="新細明體" w:eastAsia="新細明體" w:hAnsi="新細明體" w:cs="新細明體"/>
          <w:kern w:val="0"/>
          <w:szCs w:val="24"/>
        </w:rPr>
        <w:t xml:space="preserve"> as dealt with </w:t>
      </w:r>
      <w:hyperlink r:id="rId10" w:history="1">
        <w:r w:rsidRPr="00466D99">
          <w:rPr>
            <w:rFonts w:ascii="新細明體" w:eastAsia="新細明體" w:hAnsi="新細明體" w:cs="新細明體"/>
            <w:color w:val="0000FF"/>
            <w:kern w:val="0"/>
            <w:szCs w:val="24"/>
            <w:u w:val="single"/>
          </w:rPr>
          <w:t>later</w:t>
        </w:r>
      </w:hyperlink>
      <w:r w:rsidRPr="00466D99">
        <w:rPr>
          <w:rFonts w:ascii="新細明體" w:eastAsia="新細明體" w:hAnsi="新細明體" w:cs="新細明體"/>
          <w:kern w:val="0"/>
          <w:szCs w:val="24"/>
        </w:rPr>
        <w:t>) is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208.33,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=41.67 and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=0. Note here this </w:t>
      </w:r>
      <w:proofErr w:type="spellStart"/>
      <w:r w:rsidRPr="00466D99">
        <w:rPr>
          <w:rFonts w:ascii="新細明體" w:eastAsia="新細明體" w:hAnsi="新細明體" w:cs="新細明體"/>
          <w:kern w:val="0"/>
          <w:szCs w:val="24"/>
        </w:rPr>
        <w:t>this</w:t>
      </w:r>
      <w:proofErr w:type="spellEnd"/>
      <w:r w:rsidRPr="00466D99">
        <w:rPr>
          <w:rFonts w:ascii="新細明體" w:eastAsia="新細明體" w:hAnsi="新細明體" w:cs="新細明體"/>
          <w:kern w:val="0"/>
          <w:szCs w:val="24"/>
        </w:rPr>
        <w:t xml:space="preserve"> optimal solution is not unique - other variable values, e.g.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62.50,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=0,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=100 and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=87.50 also satisfy all the constraints and have exactly the same (maximum) solution value of 37.5</w:t>
      </w:r>
    </w:p>
    <w:p w:rsidR="00466D99" w:rsidRPr="00466D99" w:rsidRDefault="00466D99" w:rsidP="00466D99">
      <w:pPr>
        <w:widowControl/>
        <w:rPr>
          <w:rFonts w:ascii="新細明體" w:eastAsia="新細明體" w:hAnsi="新細明體" w:cs="新細明體"/>
          <w:kern w:val="0"/>
          <w:szCs w:val="24"/>
        </w:rPr>
      </w:pPr>
      <w:r w:rsidRPr="00466D99">
        <w:rPr>
          <w:rFonts w:ascii="新細明體" w:eastAsia="新細明體" w:hAnsi="新細明體" w:cs="新細明體"/>
          <w:kern w:val="0"/>
          <w:szCs w:val="24"/>
        </w:rPr>
        <w:pict>
          <v:rect id="_x0000_i1026" style="width:0;height:1.5pt" o:hralign="center" o:hrstd="t" o:hr="t" fillcolor="#a0a0a0" stroked="f"/>
        </w:pic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bookmarkStart w:id="0" w:name="blending"/>
      <w:bookmarkEnd w:id="0"/>
      <w:r w:rsidRPr="00466D99">
        <w:rPr>
          <w:rFonts w:ascii="新細明體" w:eastAsia="新細明體" w:hAnsi="新細明體" w:cs="新細明體"/>
          <w:b/>
          <w:bCs/>
          <w:kern w:val="0"/>
          <w:szCs w:val="24"/>
        </w:rPr>
        <w:t>Blending problem</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Consider the example of a manufacturer of animal feed who is producing feed mix for dairy cattle. In our simple example the feed mix contains two active ingredients and a filler to provide bulk. One kg of feed mix must contain a minimum quantity of each of four nutrients as below: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lastRenderedPageBreak/>
        <w:t>Nutrient       A      B     C     D</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466D99">
        <w:rPr>
          <w:rFonts w:ascii="細明體" w:eastAsia="細明體" w:hAnsi="細明體" w:cs="細明體"/>
          <w:kern w:val="0"/>
          <w:szCs w:val="24"/>
        </w:rPr>
        <w:t>gram</w:t>
      </w:r>
      <w:proofErr w:type="gramEnd"/>
      <w:r w:rsidRPr="00466D99">
        <w:rPr>
          <w:rFonts w:ascii="細明體" w:eastAsia="細明體" w:hAnsi="細明體" w:cs="細明體"/>
          <w:kern w:val="0"/>
          <w:szCs w:val="24"/>
        </w:rPr>
        <w:t xml:space="preserve">           90     50    20    2</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The ingredients have the following nutrient values and cost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A      B       C       D      Cost/kg</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Ingredient 1 (gram/kg</w:t>
      </w:r>
      <w:proofErr w:type="gramStart"/>
      <w:r w:rsidRPr="00466D99">
        <w:rPr>
          <w:rFonts w:ascii="細明體" w:eastAsia="細明體" w:hAnsi="細明體" w:cs="細明體"/>
          <w:kern w:val="0"/>
          <w:szCs w:val="24"/>
        </w:rPr>
        <w:t>)  100</w:t>
      </w:r>
      <w:proofErr w:type="gramEnd"/>
      <w:r w:rsidRPr="00466D99">
        <w:rPr>
          <w:rFonts w:ascii="細明體" w:eastAsia="細明體" w:hAnsi="細明體" w:cs="細明體"/>
          <w:kern w:val="0"/>
          <w:szCs w:val="24"/>
        </w:rPr>
        <w:t xml:space="preserve">    80      40      10     40</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Ingredient 2 (gram/kg</w:t>
      </w:r>
      <w:proofErr w:type="gramStart"/>
      <w:r w:rsidRPr="00466D99">
        <w:rPr>
          <w:rFonts w:ascii="細明體" w:eastAsia="細明體" w:hAnsi="細明體" w:cs="細明體"/>
          <w:kern w:val="0"/>
          <w:szCs w:val="24"/>
        </w:rPr>
        <w:t>)  200</w:t>
      </w:r>
      <w:proofErr w:type="gramEnd"/>
      <w:r w:rsidRPr="00466D99">
        <w:rPr>
          <w:rFonts w:ascii="細明體" w:eastAsia="細明體" w:hAnsi="細明體" w:cs="細明體"/>
          <w:kern w:val="0"/>
          <w:szCs w:val="24"/>
        </w:rPr>
        <w:t xml:space="preserve">    150     20      -      60</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What should be the amounts of active ingredients and filler in one kg of feed mix?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Blending problem solution</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Variables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order to solve this problem it is best to think in terms of one kilogram of feed mix. That kilogram is made up of three parts - ingredient 1, ingredient 2 and filler so let: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1</w:t>
      </w:r>
      <w:proofErr w:type="gramEnd"/>
      <w:r w:rsidRPr="00466D99">
        <w:rPr>
          <w:rFonts w:ascii="新細明體" w:eastAsia="新細明體" w:hAnsi="新細明體" w:cs="新細明體"/>
          <w:kern w:val="0"/>
          <w:szCs w:val="24"/>
        </w:rPr>
        <w:t xml:space="preserve"> = amount (kg) of ingredient 1 in one kg of feed mix </w:t>
      </w:r>
      <w:r w:rsidRPr="00466D99">
        <w:rPr>
          <w:rFonts w:ascii="新細明體" w:eastAsia="新細明體" w:hAnsi="新細明體" w:cs="新細明體"/>
          <w:kern w:val="0"/>
          <w:szCs w:val="24"/>
        </w:rPr>
        <w:br/>
        <w:t>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amount (kg) of ingredient 2 in one kg of feed mix </w:t>
      </w:r>
      <w:r w:rsidRPr="00466D99">
        <w:rPr>
          <w:rFonts w:ascii="新細明體" w:eastAsia="新細明體" w:hAnsi="新細明體" w:cs="新細明體"/>
          <w:kern w:val="0"/>
          <w:szCs w:val="24"/>
        </w:rPr>
        <w:br/>
        <w:t>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amount (kg) of filler in one kg of feed mix </w:t>
      </w:r>
      <w:r w:rsidRPr="00466D99">
        <w:rPr>
          <w:rFonts w:ascii="新細明體" w:eastAsia="新細明體" w:hAnsi="新細明體" w:cs="新細明體"/>
          <w:kern w:val="0"/>
          <w:szCs w:val="24"/>
        </w:rPr>
        <w:br/>
        <w:t>where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&gt;= 0,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0 and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&gt;= 0.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Essentially these variables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and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can be thought of as the recipe telling us how to make up one kilogram of feed mix.</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Constraints</w:t>
      </w:r>
    </w:p>
    <w:p w:rsidR="00466D99" w:rsidRPr="00466D99" w:rsidRDefault="00466D99" w:rsidP="00466D99">
      <w:pPr>
        <w:widowControl/>
        <w:numPr>
          <w:ilvl w:val="0"/>
          <w:numId w:val="7"/>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nutrient constraints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100x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+ 200x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90 (nutrient A) </w:t>
      </w:r>
      <w:r w:rsidRPr="00466D99">
        <w:rPr>
          <w:rFonts w:ascii="新細明體" w:eastAsia="新細明體" w:hAnsi="新細明體" w:cs="新細明體"/>
          <w:kern w:val="0"/>
          <w:szCs w:val="24"/>
        </w:rPr>
        <w:br/>
        <w:t>80x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+ 150x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50 (nutrient B) </w:t>
      </w:r>
      <w:r w:rsidRPr="00466D99">
        <w:rPr>
          <w:rFonts w:ascii="新細明體" w:eastAsia="新細明體" w:hAnsi="新細明體" w:cs="新細明體"/>
          <w:kern w:val="0"/>
          <w:szCs w:val="24"/>
        </w:rPr>
        <w:br/>
        <w:t>40x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+ 20x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20 (nutrient C) </w:t>
      </w:r>
      <w:r w:rsidRPr="00466D99">
        <w:rPr>
          <w:rFonts w:ascii="新細明體" w:eastAsia="新細明體" w:hAnsi="新細明體" w:cs="新細明體"/>
          <w:kern w:val="0"/>
          <w:szCs w:val="24"/>
        </w:rPr>
        <w:br/>
        <w:t>10x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&gt;= 2 (nutrient D)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Note the use of an inequality rather than </w:t>
      </w:r>
      <w:proofErr w:type="gramStart"/>
      <w:r w:rsidRPr="00466D99">
        <w:rPr>
          <w:rFonts w:ascii="新細明體" w:eastAsia="新細明體" w:hAnsi="新細明體" w:cs="新細明體"/>
          <w:kern w:val="0"/>
          <w:szCs w:val="24"/>
        </w:rPr>
        <w:t>an equality</w:t>
      </w:r>
      <w:proofErr w:type="gramEnd"/>
      <w:r w:rsidRPr="00466D99">
        <w:rPr>
          <w:rFonts w:ascii="新細明體" w:eastAsia="新細明體" w:hAnsi="新細明體" w:cs="新細明體"/>
          <w:kern w:val="0"/>
          <w:szCs w:val="24"/>
        </w:rPr>
        <w:t xml:space="preserve"> in these constraints, following the rule we put forward in the </w:t>
      </w:r>
      <w:hyperlink r:id="rId11" w:anchor="twomines" w:history="1">
        <w:r w:rsidRPr="00466D99">
          <w:rPr>
            <w:rFonts w:ascii="新細明體" w:eastAsia="新細明體" w:hAnsi="新細明體" w:cs="新細明體"/>
            <w:color w:val="0000FF"/>
            <w:kern w:val="0"/>
            <w:szCs w:val="24"/>
            <w:u w:val="single"/>
          </w:rPr>
          <w:t>Two Mines example</w:t>
        </w:r>
      </w:hyperlink>
      <w:r w:rsidRPr="00466D99">
        <w:rPr>
          <w:rFonts w:ascii="新細明體" w:eastAsia="新細明體" w:hAnsi="新細明體" w:cs="新細明體"/>
          <w:kern w:val="0"/>
          <w:szCs w:val="24"/>
        </w:rPr>
        <w:t xml:space="preserve">, where we assume that the nutrient levels we want are lower limits on the amount of nutrient in one kg of feed mix. </w:t>
      </w:r>
    </w:p>
    <w:p w:rsidR="00466D99" w:rsidRPr="00466D99" w:rsidRDefault="00466D99" w:rsidP="00466D99">
      <w:pPr>
        <w:widowControl/>
        <w:numPr>
          <w:ilvl w:val="0"/>
          <w:numId w:val="8"/>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balancing constraint (an </w:t>
      </w:r>
      <w:r w:rsidRPr="00466D99">
        <w:rPr>
          <w:rFonts w:ascii="新細明體" w:eastAsia="新細明體" w:hAnsi="新細明體" w:cs="新細明體"/>
          <w:i/>
          <w:iCs/>
          <w:kern w:val="0"/>
          <w:szCs w:val="24"/>
        </w:rPr>
        <w:t>implicit</w:t>
      </w:r>
      <w:r w:rsidRPr="00466D99">
        <w:rPr>
          <w:rFonts w:ascii="新細明體" w:eastAsia="新細明體" w:hAnsi="新細明體" w:cs="新細明體"/>
          <w:kern w:val="0"/>
          <w:szCs w:val="24"/>
        </w:rPr>
        <w:t xml:space="preserve"> constraint due to the definition of the variables)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1</w:t>
      </w:r>
      <w:proofErr w:type="gramEnd"/>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1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Objective</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 xml:space="preserve">Presumably to </w:t>
      </w:r>
      <w:proofErr w:type="spellStart"/>
      <w:r w:rsidRPr="00466D99">
        <w:rPr>
          <w:rFonts w:ascii="新細明體" w:eastAsia="新細明體" w:hAnsi="新細明體" w:cs="新細明體"/>
          <w:kern w:val="0"/>
          <w:szCs w:val="24"/>
        </w:rPr>
        <w:t>minimise</w:t>
      </w:r>
      <w:proofErr w:type="spellEnd"/>
      <w:r w:rsidRPr="00466D99">
        <w:rPr>
          <w:rFonts w:ascii="新細明體" w:eastAsia="新細明體" w:hAnsi="新細明體" w:cs="新細明體"/>
          <w:kern w:val="0"/>
          <w:szCs w:val="24"/>
        </w:rPr>
        <w:t xml:space="preserve"> cost, i.e.</w:t>
      </w:r>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lastRenderedPageBreak/>
        <w:t>minimise</w:t>
      </w:r>
      <w:proofErr w:type="spellEnd"/>
      <w:proofErr w:type="gramEnd"/>
      <w:r w:rsidRPr="00466D99">
        <w:rPr>
          <w:rFonts w:ascii="新細明體" w:eastAsia="新細明體" w:hAnsi="新細明體" w:cs="新細明體"/>
          <w:kern w:val="0"/>
          <w:szCs w:val="24"/>
        </w:rPr>
        <w:t xml:space="preserve"> 40x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+ 60x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which</w:t>
      </w:r>
      <w:proofErr w:type="gramEnd"/>
      <w:r w:rsidRPr="00466D99">
        <w:rPr>
          <w:rFonts w:ascii="新細明體" w:eastAsia="新細明體" w:hAnsi="新細明體" w:cs="新細明體"/>
          <w:kern w:val="0"/>
          <w:szCs w:val="24"/>
        </w:rPr>
        <w:t xml:space="preserve"> gives us our complete LP model for the blending problem.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case you are interested the optimal solution to this LP (solved using the </w:t>
      </w:r>
      <w:hyperlink r:id="rId12" w:history="1">
        <w:r w:rsidRPr="00466D99">
          <w:rPr>
            <w:rFonts w:ascii="新細明體" w:eastAsia="新細明體" w:hAnsi="新細明體" w:cs="新細明體"/>
            <w:color w:val="0000FF"/>
            <w:kern w:val="0"/>
            <w:szCs w:val="24"/>
            <w:u w:val="single"/>
          </w:rPr>
          <w:t>package</w:t>
        </w:r>
      </w:hyperlink>
      <w:r w:rsidRPr="00466D99">
        <w:rPr>
          <w:rFonts w:ascii="新細明體" w:eastAsia="新細明體" w:hAnsi="新細明體" w:cs="新細明體"/>
          <w:kern w:val="0"/>
          <w:szCs w:val="24"/>
        </w:rPr>
        <w:t xml:space="preserve"> as dealt with </w:t>
      </w:r>
      <w:hyperlink r:id="rId13" w:history="1">
        <w:r w:rsidRPr="00466D99">
          <w:rPr>
            <w:rFonts w:ascii="新細明體" w:eastAsia="新細明體" w:hAnsi="新細明體" w:cs="新細明體"/>
            <w:color w:val="0000FF"/>
            <w:kern w:val="0"/>
            <w:szCs w:val="24"/>
            <w:u w:val="single"/>
          </w:rPr>
          <w:t>later</w:t>
        </w:r>
      </w:hyperlink>
      <w:r w:rsidRPr="00466D99">
        <w:rPr>
          <w:rFonts w:ascii="新細明體" w:eastAsia="新細明體" w:hAnsi="新細明體" w:cs="新細明體"/>
          <w:kern w:val="0"/>
          <w:szCs w:val="24"/>
        </w:rPr>
        <w:t>) is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0.3667,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=0.2667 and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=0.3667 to four decimal places.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Obvious extensions/uses for this LP model include: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increasing the number of nutrients considered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increasing the number of possible ingredients considered - more ingredients can never increase the overall cost (other things being unchanged), and may lead to a decrease in overall cost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placing both upper and lower limits on nutrients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dealing with cost changes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dealing with supply difficulties </w:t>
      </w:r>
    </w:p>
    <w:p w:rsidR="00466D99" w:rsidRPr="00466D99" w:rsidRDefault="00466D99" w:rsidP="00466D99">
      <w:pPr>
        <w:widowControl/>
        <w:numPr>
          <w:ilvl w:val="0"/>
          <w:numId w:val="9"/>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filler cost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Blending problems of this type were, in fact, some of the earliest applications of LP (for human nutrition during rationing) and are still widely used in the production of animal feedstuffs. </w:t>
      </w:r>
    </w:p>
    <w:p w:rsidR="00466D99" w:rsidRPr="00466D99" w:rsidRDefault="00466D99" w:rsidP="00466D99">
      <w:pPr>
        <w:widowControl/>
        <w:rPr>
          <w:rFonts w:ascii="新細明體" w:eastAsia="新細明體" w:hAnsi="新細明體" w:cs="新細明體"/>
          <w:kern w:val="0"/>
          <w:szCs w:val="24"/>
        </w:rPr>
      </w:pPr>
      <w:r w:rsidRPr="00466D99">
        <w:rPr>
          <w:rFonts w:ascii="新細明體" w:eastAsia="新細明體" w:hAnsi="新細明體" w:cs="新細明體"/>
          <w:kern w:val="0"/>
          <w:szCs w:val="24"/>
        </w:rPr>
        <w:pict>
          <v:rect id="_x0000_i1027" style="width:0;height:1.5pt" o:hralign="center" o:hrstd="t" o:hr="t" fillcolor="#a0a0a0" stroked="f"/>
        </w:pic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bookmarkStart w:id="1" w:name="prodplan"/>
      <w:bookmarkEnd w:id="1"/>
      <w:r w:rsidRPr="00466D99">
        <w:rPr>
          <w:rFonts w:ascii="新細明體" w:eastAsia="新細明體" w:hAnsi="新細明體" w:cs="新細明體"/>
          <w:b/>
          <w:bCs/>
          <w:kern w:val="0"/>
          <w:szCs w:val="24"/>
        </w:rPr>
        <w:t>Production planning problem</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 company manufactures four variants of the same product and in the final part of the manufacturing process there are assembly, polishing and packing operations. For each variant the time required for these operations is shown below (in minutes) as is the profit per unit sold.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Assembly      Polish    Pack        Profit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Variant 1       2             3         2           1.50</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2       4             2         3           2.50</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3       </w:t>
      </w:r>
      <w:proofErr w:type="spellStart"/>
      <w:r w:rsidRPr="00466D99">
        <w:rPr>
          <w:rFonts w:ascii="細明體" w:eastAsia="細明體" w:hAnsi="細明體" w:cs="細明體"/>
          <w:kern w:val="0"/>
          <w:szCs w:val="24"/>
        </w:rPr>
        <w:t>3</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3</w:t>
      </w:r>
      <w:proofErr w:type="spellEnd"/>
      <w:r w:rsidRPr="00466D99">
        <w:rPr>
          <w:rFonts w:ascii="細明體" w:eastAsia="細明體" w:hAnsi="細明體" w:cs="細明體"/>
          <w:kern w:val="0"/>
          <w:szCs w:val="24"/>
        </w:rPr>
        <w:t xml:space="preserve">         2           3.00</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4       7             4         5           4.50</w:t>
      </w:r>
    </w:p>
    <w:p w:rsidR="00466D99" w:rsidRPr="00466D99" w:rsidRDefault="00466D99" w:rsidP="00466D99">
      <w:pPr>
        <w:widowControl/>
        <w:numPr>
          <w:ilvl w:val="0"/>
          <w:numId w:val="10"/>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Given the current state of the </w:t>
      </w:r>
      <w:proofErr w:type="spellStart"/>
      <w:r w:rsidRPr="00466D99">
        <w:rPr>
          <w:rFonts w:ascii="新細明體" w:eastAsia="新細明體" w:hAnsi="新細明體" w:cs="新細明體"/>
          <w:kern w:val="0"/>
          <w:szCs w:val="24"/>
        </w:rPr>
        <w:t>labour</w:t>
      </w:r>
      <w:proofErr w:type="spellEnd"/>
      <w:r w:rsidRPr="00466D99">
        <w:rPr>
          <w:rFonts w:ascii="新細明體" w:eastAsia="新細明體" w:hAnsi="新細明體" w:cs="新細明體"/>
          <w:kern w:val="0"/>
          <w:szCs w:val="24"/>
        </w:rPr>
        <w:t xml:space="preserve"> force the company estimate that, each year, they have 100000 minutes of assembly time, 50000 minutes of polishing time and 60000 minutes of packing time available. How many of each variant should the company make per year and what is the associated profit? </w:t>
      </w:r>
    </w:p>
    <w:p w:rsidR="00466D99" w:rsidRPr="00466D99" w:rsidRDefault="00466D99" w:rsidP="00466D99">
      <w:pPr>
        <w:widowControl/>
        <w:numPr>
          <w:ilvl w:val="0"/>
          <w:numId w:val="10"/>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Suppose now that the company is free to decide how much time to devote to each of the three operations (assembly, polishing and packing) within the total allowable time of 210000 (= 100000 + 50000 + 60000) minutes. How many of each variant should the company make per year and what is the associated profit?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 xml:space="preserve">Production planning solution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Variables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lastRenderedPageBreak/>
        <w:t xml:space="preserve">Let: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i</w:t>
      </w:r>
      <w:r w:rsidRPr="00466D99">
        <w:rPr>
          <w:rFonts w:ascii="新細明體" w:eastAsia="新細明體" w:hAnsi="新細明體" w:cs="新細明體"/>
          <w:kern w:val="0"/>
          <w:szCs w:val="24"/>
        </w:rPr>
        <w:t xml:space="preserve"> be the number of units of variant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=1,2,3,4) made per year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ass</w:t>
      </w:r>
      <w:proofErr w:type="spellEnd"/>
      <w:r w:rsidRPr="00466D99">
        <w:rPr>
          <w:rFonts w:ascii="新細明體" w:eastAsia="新細明體" w:hAnsi="新細明體" w:cs="新細明體"/>
          <w:kern w:val="0"/>
          <w:szCs w:val="24"/>
        </w:rPr>
        <w:t xml:space="preserve"> be the number of minutes used in assembly per year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pol</w:t>
      </w:r>
      <w:proofErr w:type="spellEnd"/>
      <w:r w:rsidRPr="00466D99">
        <w:rPr>
          <w:rFonts w:ascii="新細明體" w:eastAsia="新細明體" w:hAnsi="新細明體" w:cs="新細明體"/>
          <w:kern w:val="0"/>
          <w:szCs w:val="24"/>
        </w:rPr>
        <w:t xml:space="preserve"> be the number of minutes used in polishing per year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pac</w:t>
      </w:r>
      <w:proofErr w:type="spellEnd"/>
      <w:r w:rsidRPr="00466D99">
        <w:rPr>
          <w:rFonts w:ascii="新細明體" w:eastAsia="新細明體" w:hAnsi="新細明體" w:cs="新細明體"/>
          <w:kern w:val="0"/>
          <w:szCs w:val="24"/>
        </w:rPr>
        <w:t xml:space="preserve"> be the number of minutes used in packing per year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where</w:t>
      </w:r>
      <w:proofErr w:type="gramEnd"/>
      <w:r w:rsidRPr="00466D99">
        <w:rPr>
          <w:rFonts w:ascii="新細明體" w:eastAsia="新細明體" w:hAnsi="新細明體" w:cs="新細明體"/>
          <w:kern w:val="0"/>
          <w:szCs w:val="24"/>
        </w:rPr>
        <w:t xml:space="preserve"> x</w:t>
      </w:r>
      <w:r w:rsidRPr="00466D99">
        <w:rPr>
          <w:rFonts w:ascii="新細明體" w:eastAsia="新細明體" w:hAnsi="新細明體" w:cs="新細明體"/>
          <w:kern w:val="0"/>
          <w:szCs w:val="24"/>
          <w:vertAlign w:val="subscript"/>
        </w:rPr>
        <w:t>i</w:t>
      </w:r>
      <w:r w:rsidRPr="00466D99">
        <w:rPr>
          <w:rFonts w:ascii="新細明體" w:eastAsia="新細明體" w:hAnsi="新細明體" w:cs="新細明體"/>
          <w:kern w:val="0"/>
          <w:szCs w:val="24"/>
        </w:rPr>
        <w:t xml:space="preserve"> &gt;= 0 </w:t>
      </w:r>
      <w:proofErr w:type="spellStart"/>
      <w:r w:rsidRPr="00466D99">
        <w:rPr>
          <w:rFonts w:ascii="新細明體" w:eastAsia="新細明體" w:hAnsi="新細明體" w:cs="新細明體"/>
          <w:kern w:val="0"/>
          <w:szCs w:val="24"/>
        </w:rPr>
        <w:t>i</w:t>
      </w:r>
      <w:proofErr w:type="spellEnd"/>
      <w:r w:rsidRPr="00466D99">
        <w:rPr>
          <w:rFonts w:ascii="新細明體" w:eastAsia="新細明體" w:hAnsi="新細明體" w:cs="新細明體"/>
          <w:kern w:val="0"/>
          <w:szCs w:val="24"/>
        </w:rPr>
        <w:t xml:space="preserve">=1,2,3,4 and </w:t>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ass</w:t>
      </w:r>
      <w:proofErr w:type="spellEnd"/>
      <w:r w:rsidRPr="00466D99">
        <w:rPr>
          <w:rFonts w:ascii="新細明體" w:eastAsia="新細明體" w:hAnsi="新細明體" w:cs="新細明體"/>
          <w:kern w:val="0"/>
          <w:szCs w:val="24"/>
        </w:rPr>
        <w:t xml:space="preserve">, </w:t>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pol</w:t>
      </w:r>
      <w:proofErr w:type="spellEnd"/>
      <w:r w:rsidRPr="00466D99">
        <w:rPr>
          <w:rFonts w:ascii="新細明體" w:eastAsia="新細明體" w:hAnsi="新細明體" w:cs="新細明體"/>
          <w:kern w:val="0"/>
          <w:szCs w:val="24"/>
        </w:rPr>
        <w:t xml:space="preserve">, </w:t>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pac</w:t>
      </w:r>
      <w:proofErr w:type="spellEnd"/>
      <w:r w:rsidRPr="00466D99">
        <w:rPr>
          <w:rFonts w:ascii="新細明體" w:eastAsia="新細明體" w:hAnsi="新細明體" w:cs="新細明體"/>
          <w:kern w:val="0"/>
          <w:szCs w:val="24"/>
        </w:rPr>
        <w:t xml:space="preserve"> &gt;= 0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Constraints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(a) </w:t>
      </w:r>
      <w:proofErr w:type="gramStart"/>
      <w:r w:rsidRPr="00466D99">
        <w:rPr>
          <w:rFonts w:ascii="新細明體" w:eastAsia="新細明體" w:hAnsi="新細明體" w:cs="新細明體"/>
          <w:kern w:val="0"/>
          <w:szCs w:val="24"/>
        </w:rPr>
        <w:t>operation</w:t>
      </w:r>
      <w:proofErr w:type="gramEnd"/>
      <w:r w:rsidRPr="00466D99">
        <w:rPr>
          <w:rFonts w:ascii="新細明體" w:eastAsia="新細明體" w:hAnsi="新細明體" w:cs="新細明體"/>
          <w:kern w:val="0"/>
          <w:szCs w:val="24"/>
        </w:rPr>
        <w:t xml:space="preserve"> time definition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ass</w:t>
      </w:r>
      <w:proofErr w:type="spellEnd"/>
      <w:r w:rsidRPr="00466D99">
        <w:rPr>
          <w:rFonts w:ascii="新細明體" w:eastAsia="新細明體" w:hAnsi="新細明體" w:cs="新細明體"/>
          <w:kern w:val="0"/>
          <w:szCs w:val="24"/>
        </w:rPr>
        <w:t xml:space="preserve"> = 2x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+ 4x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+ 3x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+ 7x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(assembly)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pol</w:t>
      </w:r>
      <w:proofErr w:type="spellEnd"/>
      <w:r w:rsidRPr="00466D99">
        <w:rPr>
          <w:rFonts w:ascii="新細明體" w:eastAsia="新細明體" w:hAnsi="新細明體" w:cs="新細明體"/>
          <w:kern w:val="0"/>
          <w:szCs w:val="24"/>
        </w:rPr>
        <w:t xml:space="preserve"> = 3x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+ 2x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+ 3x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+ 4x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(polish)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pac</w:t>
      </w:r>
      <w:proofErr w:type="spellEnd"/>
      <w:r w:rsidRPr="00466D99">
        <w:rPr>
          <w:rFonts w:ascii="新細明體" w:eastAsia="新細明體" w:hAnsi="新細明體" w:cs="新細明體"/>
          <w:kern w:val="0"/>
          <w:szCs w:val="24"/>
        </w:rPr>
        <w:t xml:space="preserve"> = 2x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+ 3x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+ 2x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+ 5x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(pack)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(b) </w:t>
      </w:r>
      <w:proofErr w:type="gramStart"/>
      <w:r w:rsidRPr="00466D99">
        <w:rPr>
          <w:rFonts w:ascii="新細明體" w:eastAsia="新細明體" w:hAnsi="新細明體" w:cs="新細明體"/>
          <w:kern w:val="0"/>
          <w:szCs w:val="24"/>
        </w:rPr>
        <w:t>operation</w:t>
      </w:r>
      <w:proofErr w:type="gramEnd"/>
      <w:r w:rsidRPr="00466D99">
        <w:rPr>
          <w:rFonts w:ascii="新細明體" w:eastAsia="新細明體" w:hAnsi="新細明體" w:cs="新細明體"/>
          <w:kern w:val="0"/>
          <w:szCs w:val="24"/>
        </w:rPr>
        <w:t xml:space="preserve"> time limits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The operation time limits depend upon the situation being considered. In the first situation, where the maximum time that can be spent on each operation is specified, we simply have: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ass</w:t>
      </w:r>
      <w:proofErr w:type="spellEnd"/>
      <w:r w:rsidRPr="00466D99">
        <w:rPr>
          <w:rFonts w:ascii="新細明體" w:eastAsia="新細明體" w:hAnsi="新細明體" w:cs="新細明體"/>
          <w:kern w:val="0"/>
          <w:szCs w:val="24"/>
        </w:rPr>
        <w:t xml:space="preserve"> &lt;= 100000 (assembly)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pol</w:t>
      </w:r>
      <w:proofErr w:type="spellEnd"/>
      <w:r w:rsidRPr="00466D99">
        <w:rPr>
          <w:rFonts w:ascii="新細明體" w:eastAsia="新細明體" w:hAnsi="新細明體" w:cs="新細明體"/>
          <w:kern w:val="0"/>
          <w:szCs w:val="24"/>
        </w:rPr>
        <w:t xml:space="preserve"> &lt;= 50000 (polish) </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pac</w:t>
      </w:r>
      <w:proofErr w:type="spellEnd"/>
      <w:r w:rsidRPr="00466D99">
        <w:rPr>
          <w:rFonts w:ascii="新細明體" w:eastAsia="新細明體" w:hAnsi="新細明體" w:cs="新細明體"/>
          <w:kern w:val="0"/>
          <w:szCs w:val="24"/>
        </w:rPr>
        <w:t xml:space="preserve"> &lt;= 60000 (pack)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the second situation, where the only limitation is on the total time spent on all operations, we simply have: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ass</w:t>
      </w:r>
      <w:proofErr w:type="spellEnd"/>
      <w:r w:rsidRPr="00466D99">
        <w:rPr>
          <w:rFonts w:ascii="新細明體" w:eastAsia="新細明體" w:hAnsi="新細明體" w:cs="新細明體"/>
          <w:kern w:val="0"/>
          <w:szCs w:val="24"/>
        </w:rPr>
        <w:t xml:space="preserve"> + </w:t>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pol</w:t>
      </w:r>
      <w:proofErr w:type="spellEnd"/>
      <w:r w:rsidRPr="00466D99">
        <w:rPr>
          <w:rFonts w:ascii="新細明體" w:eastAsia="新細明體" w:hAnsi="新細明體" w:cs="新細明體"/>
          <w:kern w:val="0"/>
          <w:szCs w:val="24"/>
        </w:rPr>
        <w:t xml:space="preserve"> + </w:t>
      </w:r>
      <w:proofErr w:type="spellStart"/>
      <w:r w:rsidRPr="00466D99">
        <w:rPr>
          <w:rFonts w:ascii="新細明體" w:eastAsia="新細明體" w:hAnsi="新細明體" w:cs="新細明體"/>
          <w:kern w:val="0"/>
          <w:szCs w:val="24"/>
        </w:rPr>
        <w:t>T</w:t>
      </w:r>
      <w:r w:rsidRPr="00466D99">
        <w:rPr>
          <w:rFonts w:ascii="新細明體" w:eastAsia="新細明體" w:hAnsi="新細明體" w:cs="新細明體"/>
          <w:kern w:val="0"/>
          <w:szCs w:val="24"/>
          <w:vertAlign w:val="subscript"/>
        </w:rPr>
        <w:t>pac</w:t>
      </w:r>
      <w:proofErr w:type="spellEnd"/>
      <w:r w:rsidRPr="00466D99">
        <w:rPr>
          <w:rFonts w:ascii="新細明體" w:eastAsia="新細明體" w:hAnsi="新細明體" w:cs="新細明體"/>
          <w:kern w:val="0"/>
          <w:szCs w:val="24"/>
        </w:rPr>
        <w:t xml:space="preserve"> &lt;= 210000 (total time)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Objective</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Presumably to </w:t>
      </w:r>
      <w:proofErr w:type="spellStart"/>
      <w:r w:rsidRPr="00466D99">
        <w:rPr>
          <w:rFonts w:ascii="新細明體" w:eastAsia="新細明體" w:hAnsi="新細明體" w:cs="新細明體"/>
          <w:kern w:val="0"/>
          <w:szCs w:val="24"/>
        </w:rPr>
        <w:t>maximise</w:t>
      </w:r>
      <w:proofErr w:type="spellEnd"/>
      <w:r w:rsidRPr="00466D99">
        <w:rPr>
          <w:rFonts w:ascii="新細明體" w:eastAsia="新細明體" w:hAnsi="新細明體" w:cs="新細明體"/>
          <w:kern w:val="0"/>
          <w:szCs w:val="24"/>
        </w:rPr>
        <w:t xml:space="preserve"> profit - hence we have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t>maximise</w:t>
      </w:r>
      <w:proofErr w:type="spellEnd"/>
      <w:proofErr w:type="gramEnd"/>
      <w:r w:rsidRPr="00466D99">
        <w:rPr>
          <w:rFonts w:ascii="新細明體" w:eastAsia="新細明體" w:hAnsi="新細明體" w:cs="新細明體"/>
          <w:kern w:val="0"/>
          <w:szCs w:val="24"/>
        </w:rPr>
        <w:t xml:space="preserve"> 1.5x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+ 2.5x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+ 3.0x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+ 4.5x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which</w:t>
      </w:r>
      <w:proofErr w:type="gramEnd"/>
      <w:r w:rsidRPr="00466D99">
        <w:rPr>
          <w:rFonts w:ascii="新細明體" w:eastAsia="新細明體" w:hAnsi="新細明體" w:cs="新細明體"/>
          <w:kern w:val="0"/>
          <w:szCs w:val="24"/>
        </w:rPr>
        <w:t xml:space="preserve"> gives us the complete formulation of the problem.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We shall solve this particular problem </w:t>
      </w:r>
      <w:hyperlink r:id="rId14" w:anchor="prodplan" w:history="1">
        <w:r w:rsidRPr="00466D99">
          <w:rPr>
            <w:rFonts w:ascii="新細明體" w:eastAsia="新細明體" w:hAnsi="新細明體" w:cs="新細明體"/>
            <w:color w:val="0000FF"/>
            <w:kern w:val="0"/>
            <w:szCs w:val="24"/>
            <w:u w:val="single"/>
          </w:rPr>
          <w:t>later</w:t>
        </w:r>
      </w:hyperlink>
      <w:r w:rsidRPr="00466D99">
        <w:rPr>
          <w:rFonts w:ascii="新細明體" w:eastAsia="新細明體" w:hAnsi="新細明體" w:cs="新細明體"/>
          <w:kern w:val="0"/>
          <w:szCs w:val="24"/>
        </w:rPr>
        <w:t xml:space="preserve"> in the course. </w:t>
      </w:r>
    </w:p>
    <w:p w:rsidR="00466D99" w:rsidRPr="00466D99" w:rsidRDefault="00466D99" w:rsidP="00466D99">
      <w:pPr>
        <w:widowControl/>
        <w:rPr>
          <w:rFonts w:ascii="新細明體" w:eastAsia="新細明體" w:hAnsi="新細明體" w:cs="新細明體"/>
          <w:kern w:val="0"/>
          <w:szCs w:val="24"/>
        </w:rPr>
      </w:pPr>
      <w:r w:rsidRPr="00466D99">
        <w:rPr>
          <w:rFonts w:ascii="新細明體" w:eastAsia="新細明體" w:hAnsi="新細明體" w:cs="新細明體"/>
          <w:kern w:val="0"/>
          <w:szCs w:val="24"/>
        </w:rPr>
        <w:pict>
          <v:rect id="_x0000_i1028" style="width:0;height:1.5pt" o:hralign="center" o:hrstd="t" o:hr="t" fillcolor="#a0a0a0" stroked="f"/>
        </w:pic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Factory planning problem</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Under normal working conditions a factory produces up to 100 units of a certain product in each of four consecutive time periods at costs which vary from period to period as shown in the table below.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lastRenderedPageBreak/>
        <w:t xml:space="preserve">Additional units can be produced by overtime working. The maximum quantity and costs are shown in the table below, together with the forecast demands for the product in each of the four time periods.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Time                Demand      Normal       Overtime       </w:t>
      </w:r>
      <w:proofErr w:type="spellStart"/>
      <w:r w:rsidRPr="00466D99">
        <w:rPr>
          <w:rFonts w:ascii="細明體" w:eastAsia="細明體" w:hAnsi="細明體" w:cs="細明體"/>
          <w:kern w:val="0"/>
          <w:szCs w:val="24"/>
        </w:rPr>
        <w:t>Overtime</w:t>
      </w:r>
      <w:proofErr w:type="spellEnd"/>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Period              (units)     Production   </w:t>
      </w:r>
      <w:proofErr w:type="spellStart"/>
      <w:r w:rsidRPr="00466D99">
        <w:rPr>
          <w:rFonts w:ascii="細明體" w:eastAsia="細明體" w:hAnsi="細明體" w:cs="細明體"/>
          <w:kern w:val="0"/>
          <w:szCs w:val="24"/>
        </w:rPr>
        <w:t>Production</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Production</w:t>
      </w:r>
      <w:proofErr w:type="spellEnd"/>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Costs        Capacity       Cost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(£K/unit)    (</w:t>
      </w:r>
      <w:proofErr w:type="gramStart"/>
      <w:r w:rsidRPr="00466D99">
        <w:rPr>
          <w:rFonts w:ascii="細明體" w:eastAsia="細明體" w:hAnsi="細明體" w:cs="細明體"/>
          <w:kern w:val="0"/>
          <w:szCs w:val="24"/>
        </w:rPr>
        <w:t>units</w:t>
      </w:r>
      <w:proofErr w:type="gramEnd"/>
      <w:r w:rsidRPr="00466D99">
        <w:rPr>
          <w:rFonts w:ascii="細明體" w:eastAsia="細明體" w:hAnsi="細明體" w:cs="細明體"/>
          <w:kern w:val="0"/>
          <w:szCs w:val="24"/>
        </w:rPr>
        <w:t>)        (£K/unit)</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1                    130            6           60              8</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2                    80             4           65              6</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3                    125            8           70              10</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4                    195            9           60              11</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It is possible to hold up to 70 units of product in store from one period to the next at a cost of £1.5K per unit per period. (This figure of £1.5K per unit per period is known as a </w:t>
      </w:r>
      <w:r w:rsidRPr="00466D99">
        <w:rPr>
          <w:rFonts w:ascii="新細明體" w:eastAsia="新細明體" w:hAnsi="新細明體" w:cs="新細明體"/>
          <w:i/>
          <w:iCs/>
          <w:kern w:val="0"/>
          <w:szCs w:val="24"/>
        </w:rPr>
        <w:t>stock-holding cost</w:t>
      </w:r>
      <w:r w:rsidRPr="00466D99">
        <w:rPr>
          <w:rFonts w:ascii="新細明體" w:eastAsia="新細明體" w:hAnsi="新細明體" w:cs="新細明體"/>
          <w:kern w:val="0"/>
          <w:szCs w:val="24"/>
        </w:rPr>
        <w:t xml:space="preserve"> and represents the fact that we are incurring costs associated with the storage of stock).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It is required to determine the production and storage schedule which will meet the stated demands over the four time periods at minimum cost given that at the start of period 1 we have 15 units in stock. Formulate this problem as an LP.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Factory planning solution</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Variables</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The decisions that need to be made relate to the amount to produce in normal/overtime working each period.</w:t>
      </w:r>
      <w:proofErr w:type="gramEnd"/>
      <w:r w:rsidRPr="00466D99">
        <w:rPr>
          <w:rFonts w:ascii="新細明體" w:eastAsia="新細明體" w:hAnsi="新細明體" w:cs="新細明體"/>
          <w:kern w:val="0"/>
          <w:szCs w:val="24"/>
        </w:rPr>
        <w:t xml:space="preserve"> Hence let: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t</w:t>
      </w:r>
      <w:proofErr w:type="spellEnd"/>
      <w:proofErr w:type="gramEnd"/>
      <w:r w:rsidRPr="00466D99">
        <w:rPr>
          <w:rFonts w:ascii="新細明體" w:eastAsia="新細明體" w:hAnsi="新細明體" w:cs="新細明體"/>
          <w:kern w:val="0"/>
          <w:szCs w:val="24"/>
        </w:rPr>
        <w:t xml:space="preserve"> = number of units produced by normal working in period t (t=1,2,3,4), where </w:t>
      </w:r>
      <w:proofErr w:type="spell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t</w:t>
      </w:r>
      <w:proofErr w:type="spellEnd"/>
      <w:r w:rsidRPr="00466D99">
        <w:rPr>
          <w:rFonts w:ascii="新細明體" w:eastAsia="新細明體" w:hAnsi="新細明體" w:cs="新細明體"/>
          <w:kern w:val="0"/>
          <w:szCs w:val="24"/>
        </w:rPr>
        <w:t xml:space="preserve"> &gt;= 0</w:t>
      </w:r>
      <w:r w:rsidRPr="00466D99">
        <w:rPr>
          <w:rFonts w:ascii="新細明體" w:eastAsia="新細明體" w:hAnsi="新細明體" w:cs="新細明體"/>
          <w:kern w:val="0"/>
          <w:szCs w:val="24"/>
        </w:rPr>
        <w:br/>
      </w:r>
      <w:proofErr w:type="spellStart"/>
      <w:r w:rsidRPr="00466D99">
        <w:rPr>
          <w:rFonts w:ascii="新細明體" w:eastAsia="新細明體" w:hAnsi="新細明體" w:cs="新細明體"/>
          <w:kern w:val="0"/>
          <w:szCs w:val="24"/>
        </w:rPr>
        <w:t>y</w:t>
      </w:r>
      <w:r w:rsidRPr="00466D99">
        <w:rPr>
          <w:rFonts w:ascii="新細明體" w:eastAsia="新細明體" w:hAnsi="新細明體" w:cs="新細明體"/>
          <w:kern w:val="0"/>
          <w:szCs w:val="24"/>
          <w:vertAlign w:val="subscript"/>
        </w:rPr>
        <w:t>t</w:t>
      </w:r>
      <w:proofErr w:type="spellEnd"/>
      <w:r w:rsidRPr="00466D99">
        <w:rPr>
          <w:rFonts w:ascii="新細明體" w:eastAsia="新細明體" w:hAnsi="新細明體" w:cs="新細明體"/>
          <w:kern w:val="0"/>
          <w:szCs w:val="24"/>
        </w:rPr>
        <w:t xml:space="preserve"> = number of units produced by overtime working in period t (t=1,2,3,4) where </w:t>
      </w:r>
      <w:proofErr w:type="spellStart"/>
      <w:r w:rsidRPr="00466D99">
        <w:rPr>
          <w:rFonts w:ascii="新細明體" w:eastAsia="新細明體" w:hAnsi="新細明體" w:cs="新細明體"/>
          <w:kern w:val="0"/>
          <w:szCs w:val="24"/>
        </w:rPr>
        <w:t>y</w:t>
      </w:r>
      <w:r w:rsidRPr="00466D99">
        <w:rPr>
          <w:rFonts w:ascii="新細明體" w:eastAsia="新細明體" w:hAnsi="新細明體" w:cs="新細明體"/>
          <w:kern w:val="0"/>
          <w:szCs w:val="24"/>
          <w:vertAlign w:val="subscript"/>
        </w:rPr>
        <w:t>t</w:t>
      </w:r>
      <w:proofErr w:type="spellEnd"/>
      <w:r w:rsidRPr="00466D99">
        <w:rPr>
          <w:rFonts w:ascii="新細明體" w:eastAsia="新細明體" w:hAnsi="新細明體" w:cs="新細明體"/>
          <w:kern w:val="0"/>
          <w:szCs w:val="24"/>
        </w:rPr>
        <w:t xml:space="preserve"> &gt;= 0</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fact, for this problem, we also need to decide how much stock we carry over from one period to the next so let: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 number of units in stock at the end of period t (t=0</w:t>
      </w:r>
      <w:proofErr w:type="gramStart"/>
      <w:r w:rsidRPr="00466D99">
        <w:rPr>
          <w:rFonts w:ascii="新細明體" w:eastAsia="新細明體" w:hAnsi="新細明體" w:cs="新細明體"/>
          <w:kern w:val="0"/>
          <w:szCs w:val="24"/>
        </w:rPr>
        <w:t>,1,2,3,4</w:t>
      </w:r>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Constraints</w:t>
      </w:r>
    </w:p>
    <w:p w:rsidR="00466D99" w:rsidRPr="00466D99" w:rsidRDefault="00466D99" w:rsidP="00466D99">
      <w:pPr>
        <w:widowControl/>
        <w:numPr>
          <w:ilvl w:val="0"/>
          <w:numId w:val="11"/>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production limits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t</w:t>
      </w:r>
      <w:proofErr w:type="spellEnd"/>
      <w:proofErr w:type="gramEnd"/>
      <w:r w:rsidRPr="00466D99">
        <w:rPr>
          <w:rFonts w:ascii="新細明體" w:eastAsia="新細明體" w:hAnsi="新細明體" w:cs="新細明體"/>
          <w:kern w:val="0"/>
          <w:szCs w:val="24"/>
        </w:rPr>
        <w:t xml:space="preserve"> &lt;= 100 t=1,2,3,4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y</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&lt;= 60 </w:t>
      </w:r>
      <w:r w:rsidRPr="00466D99">
        <w:rPr>
          <w:rFonts w:ascii="新細明體" w:eastAsia="新細明體" w:hAnsi="新細明體" w:cs="新細明體"/>
          <w:kern w:val="0"/>
          <w:szCs w:val="24"/>
        </w:rPr>
        <w:br/>
        <w:t>y</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&lt;= 65 </w:t>
      </w:r>
      <w:r w:rsidRPr="00466D99">
        <w:rPr>
          <w:rFonts w:ascii="新細明體" w:eastAsia="新細明體" w:hAnsi="新細明體" w:cs="新細明體"/>
          <w:kern w:val="0"/>
          <w:szCs w:val="24"/>
        </w:rPr>
        <w:br/>
        <w:t>y</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&lt;= 70 </w:t>
      </w:r>
      <w:r w:rsidRPr="00466D99">
        <w:rPr>
          <w:rFonts w:ascii="新細明體" w:eastAsia="新細明體" w:hAnsi="新細明體" w:cs="新細明體"/>
          <w:kern w:val="0"/>
          <w:szCs w:val="24"/>
        </w:rPr>
        <w:br/>
        <w:t>y</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&lt;= 60 </w:t>
      </w:r>
    </w:p>
    <w:p w:rsidR="00466D99" w:rsidRPr="00466D99" w:rsidRDefault="00466D99" w:rsidP="00466D99">
      <w:pPr>
        <w:widowControl/>
        <w:numPr>
          <w:ilvl w:val="0"/>
          <w:numId w:val="12"/>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lastRenderedPageBreak/>
        <w:t xml:space="preserve">limit on space for stock carried over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&lt;= 70 t=1</w:t>
      </w:r>
      <w:proofErr w:type="gramStart"/>
      <w:r w:rsidRPr="00466D99">
        <w:rPr>
          <w:rFonts w:ascii="新細明體" w:eastAsia="新細明體" w:hAnsi="新細明體" w:cs="新細明體"/>
          <w:kern w:val="0"/>
          <w:szCs w:val="24"/>
        </w:rPr>
        <w:t>,2,3,4</w:t>
      </w:r>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numPr>
          <w:ilvl w:val="0"/>
          <w:numId w:val="13"/>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we have an </w:t>
      </w:r>
      <w:r w:rsidRPr="00466D99">
        <w:rPr>
          <w:rFonts w:ascii="新細明體" w:eastAsia="新細明體" w:hAnsi="新細明體" w:cs="新細明體"/>
          <w:i/>
          <w:iCs/>
          <w:kern w:val="0"/>
          <w:szCs w:val="24"/>
        </w:rPr>
        <w:t>inventory continuity equation</w:t>
      </w:r>
      <w:r w:rsidRPr="00466D99">
        <w:rPr>
          <w:rFonts w:ascii="新細明體" w:eastAsia="新細明體" w:hAnsi="新細明體" w:cs="新細明體"/>
          <w:kern w:val="0"/>
          <w:szCs w:val="24"/>
        </w:rPr>
        <w:t xml:space="preserve"> of the form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closing</w:t>
      </w:r>
      <w:proofErr w:type="gramEnd"/>
      <w:r w:rsidRPr="00466D99">
        <w:rPr>
          <w:rFonts w:ascii="新細明體" w:eastAsia="新細明體" w:hAnsi="新細明體" w:cs="新細明體"/>
          <w:kern w:val="0"/>
          <w:szCs w:val="24"/>
        </w:rPr>
        <w:t xml:space="preserve"> stock = opening stock + production - demand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then</w:t>
      </w:r>
      <w:proofErr w:type="gramEnd"/>
      <w:r w:rsidRPr="00466D99">
        <w:rPr>
          <w:rFonts w:ascii="新細明體" w:eastAsia="新細明體" w:hAnsi="新細明體" w:cs="新細明體"/>
          <w:kern w:val="0"/>
          <w:szCs w:val="24"/>
        </w:rPr>
        <w:t xml:space="preserve"> assuming </w:t>
      </w:r>
    </w:p>
    <w:p w:rsidR="00466D99" w:rsidRPr="00466D99" w:rsidRDefault="00466D99" w:rsidP="00466D99">
      <w:pPr>
        <w:widowControl/>
        <w:numPr>
          <w:ilvl w:val="0"/>
          <w:numId w:val="1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opening stock in period t = closing stock in period t-1 and </w:t>
      </w:r>
    </w:p>
    <w:p w:rsidR="00466D99" w:rsidRPr="00466D99" w:rsidRDefault="00466D99" w:rsidP="00466D99">
      <w:pPr>
        <w:widowControl/>
        <w:numPr>
          <w:ilvl w:val="0"/>
          <w:numId w:val="14"/>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that production in period t is available to meet demand in period 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we</w:t>
      </w:r>
      <w:proofErr w:type="gramEnd"/>
      <w:r w:rsidRPr="00466D99">
        <w:rPr>
          <w:rFonts w:ascii="新細明體" w:eastAsia="新細明體" w:hAnsi="新細明體" w:cs="新細明體"/>
          <w:kern w:val="0"/>
          <w:szCs w:val="24"/>
        </w:rPr>
        <w:t xml:space="preserve"> have that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I</w:t>
      </w:r>
      <w:r w:rsidRPr="00466D99">
        <w:rPr>
          <w:rFonts w:ascii="新細明體" w:eastAsia="新細明體" w:hAnsi="新細明體" w:cs="新細明體"/>
          <w:kern w:val="0"/>
          <w:szCs w:val="24"/>
          <w:vertAlign w:val="subscript"/>
        </w:rPr>
        <w:t>0</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- 130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- 80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- 125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 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- 195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where</w:t>
      </w:r>
      <w:proofErr w:type="gramEnd"/>
      <w:r w:rsidRPr="00466D99">
        <w:rPr>
          <w:rFonts w:ascii="新細明體" w:eastAsia="新細明體" w:hAnsi="新細明體" w:cs="新細明體"/>
          <w:kern w:val="0"/>
          <w:szCs w:val="24"/>
        </w:rPr>
        <w:t xml:space="preserve"> I</w:t>
      </w:r>
      <w:r w:rsidRPr="00466D99">
        <w:rPr>
          <w:rFonts w:ascii="新細明體" w:eastAsia="新細明體" w:hAnsi="新細明體" w:cs="新細明體"/>
          <w:kern w:val="0"/>
          <w:szCs w:val="24"/>
          <w:vertAlign w:val="subscript"/>
        </w:rPr>
        <w:t>0</w:t>
      </w:r>
      <w:r w:rsidRPr="00466D99">
        <w:rPr>
          <w:rFonts w:ascii="新細明體" w:eastAsia="新細明體" w:hAnsi="新細明體" w:cs="新細明體"/>
          <w:kern w:val="0"/>
          <w:szCs w:val="24"/>
        </w:rPr>
        <w:t xml:space="preserve"> = 15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Note here that inventory continuity equations of the type shown above are common in production planning problems involving more than one time period. Essentially the inventory variables (I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and the inventory continuity equations link together the time periods being considered and represent a physical accounting for stock. </w:t>
      </w:r>
    </w:p>
    <w:p w:rsidR="00466D99" w:rsidRPr="00466D99" w:rsidRDefault="00466D99" w:rsidP="00466D99">
      <w:pPr>
        <w:widowControl/>
        <w:numPr>
          <w:ilvl w:val="0"/>
          <w:numId w:val="15"/>
        </w:numPr>
        <w:spacing w:before="100" w:beforeAutospacing="1" w:after="100" w:afterAutospacing="1"/>
        <w:rPr>
          <w:rFonts w:ascii="新細明體" w:eastAsia="新細明體" w:hAnsi="新細明體" w:cs="新細明體"/>
          <w:kern w:val="0"/>
          <w:szCs w:val="24"/>
        </w:rPr>
      </w:pPr>
      <w:proofErr w:type="gramStart"/>
      <w:r w:rsidRPr="00466D99">
        <w:rPr>
          <w:rFonts w:ascii="新細明體" w:eastAsia="新細明體" w:hAnsi="新細明體" w:cs="新細明體"/>
          <w:kern w:val="0"/>
          <w:szCs w:val="24"/>
        </w:rPr>
        <w:t>demand</w:t>
      </w:r>
      <w:proofErr w:type="gramEnd"/>
      <w:r w:rsidRPr="00466D99">
        <w:rPr>
          <w:rFonts w:ascii="新細明體" w:eastAsia="新細明體" w:hAnsi="新細明體" w:cs="新細明體"/>
          <w:kern w:val="0"/>
          <w:szCs w:val="24"/>
        </w:rPr>
        <w:t xml:space="preserve"> must always be met - i.e. no "stock-outs". This is equivalent to saying that the opening stock in period t plus the production in period t must be greater than (or equal to) the demand in period t, i.e.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0</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&gt;= 130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80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&gt;= 125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&gt;= 195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However these equations can be viewed in another way. Considering the inventory continuity equations we have that the above equations which ensure that demand is always met can be rewritten as: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&gt;= 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&gt;= 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&gt;= 0 </w:t>
      </w:r>
      <w:r w:rsidRPr="00466D99">
        <w:rPr>
          <w:rFonts w:ascii="新細明體" w:eastAsia="新細明體" w:hAnsi="新細明體" w:cs="新細明體"/>
          <w:kern w:val="0"/>
          <w:szCs w:val="24"/>
        </w:rPr>
        <w:br/>
        <w:t>I</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&gt;= 0 </w:t>
      </w:r>
    </w:p>
    <w:p w:rsidR="00466D99" w:rsidRPr="00466D99" w:rsidRDefault="00466D99" w:rsidP="00466D99">
      <w:pPr>
        <w:widowControl/>
        <w:spacing w:before="100" w:beforeAutospacing="1" w:after="100" w:afterAutospacing="1"/>
        <w:outlineLvl w:val="3"/>
        <w:rPr>
          <w:rFonts w:ascii="新細明體" w:eastAsia="新細明體" w:hAnsi="新細明體" w:cs="新細明體"/>
          <w:b/>
          <w:bCs/>
          <w:kern w:val="0"/>
          <w:szCs w:val="24"/>
        </w:rPr>
      </w:pPr>
      <w:r w:rsidRPr="00466D99">
        <w:rPr>
          <w:rFonts w:ascii="新細明體" w:eastAsia="新細明體" w:hAnsi="新細明體" w:cs="新細明體"/>
          <w:b/>
          <w:bCs/>
          <w:kern w:val="0"/>
          <w:szCs w:val="24"/>
        </w:rPr>
        <w:t>Objective</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To </w:t>
      </w:r>
      <w:proofErr w:type="spellStart"/>
      <w:r w:rsidRPr="00466D99">
        <w:rPr>
          <w:rFonts w:ascii="新細明體" w:eastAsia="新細明體" w:hAnsi="新細明體" w:cs="新細明體"/>
          <w:kern w:val="0"/>
          <w:szCs w:val="24"/>
        </w:rPr>
        <w:t>minimise</w:t>
      </w:r>
      <w:proofErr w:type="spellEnd"/>
      <w:r w:rsidRPr="00466D99">
        <w:rPr>
          <w:rFonts w:ascii="新細明體" w:eastAsia="新細明體" w:hAnsi="新細明體" w:cs="新細明體"/>
          <w:kern w:val="0"/>
          <w:szCs w:val="24"/>
        </w:rPr>
        <w:t xml:space="preserve"> cost - which consists of the cost of ordinary working plus the cost of overtime working plus the cost of carrying stock over (1.5K per unit). Hence the objective is: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proofErr w:type="spellStart"/>
      <w:proofErr w:type="gramStart"/>
      <w:r w:rsidRPr="00466D99">
        <w:rPr>
          <w:rFonts w:ascii="新細明體" w:eastAsia="新細明體" w:hAnsi="新細明體" w:cs="新細明體"/>
          <w:kern w:val="0"/>
          <w:szCs w:val="24"/>
        </w:rPr>
        <w:lastRenderedPageBreak/>
        <w:t>minimise</w:t>
      </w:r>
      <w:proofErr w:type="spellEnd"/>
      <w:proofErr w:type="gramEnd"/>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(6x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+ 4x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+ 8x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+ 9x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 (8y</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+ 6y</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+ 10y</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+ 11y</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 (1.5I</w:t>
      </w:r>
      <w:r w:rsidRPr="00466D99">
        <w:rPr>
          <w:rFonts w:ascii="新細明體" w:eastAsia="新細明體" w:hAnsi="新細明體" w:cs="新細明體"/>
          <w:kern w:val="0"/>
          <w:szCs w:val="24"/>
          <w:vertAlign w:val="subscript"/>
        </w:rPr>
        <w:t>0</w:t>
      </w:r>
      <w:r w:rsidRPr="00466D99">
        <w:rPr>
          <w:rFonts w:ascii="新細明體" w:eastAsia="新細明體" w:hAnsi="新細明體" w:cs="新細明體"/>
          <w:kern w:val="0"/>
          <w:szCs w:val="24"/>
        </w:rPr>
        <w:t xml:space="preserve"> + 1.5I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 xml:space="preserve"> + 1.5I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 xml:space="preserve"> + 1.5I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 xml:space="preserve"> + 1.5I</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 xml:space="preserve">)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Note here that we have assumed that if we get an answer involving fractional variable values this is acceptable (since the number of units required each period is reasonably large this should not cause too many problems). </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case you are interested the optimal solution to this LP (solved using the </w:t>
      </w:r>
      <w:hyperlink r:id="rId15" w:history="1">
        <w:r w:rsidRPr="00466D99">
          <w:rPr>
            <w:rFonts w:ascii="新細明體" w:eastAsia="新細明體" w:hAnsi="新細明體" w:cs="新細明體"/>
            <w:color w:val="0000FF"/>
            <w:kern w:val="0"/>
            <w:szCs w:val="24"/>
            <w:u w:val="single"/>
          </w:rPr>
          <w:t>package</w:t>
        </w:r>
      </w:hyperlink>
      <w:r w:rsidRPr="00466D99">
        <w:rPr>
          <w:rFonts w:ascii="新細明體" w:eastAsia="新細明體" w:hAnsi="新細明體" w:cs="新細明體"/>
          <w:kern w:val="0"/>
          <w:szCs w:val="24"/>
        </w:rPr>
        <w:t xml:space="preserve"> as dealt with </w:t>
      </w:r>
      <w:hyperlink r:id="rId16" w:history="1">
        <w:r w:rsidRPr="00466D99">
          <w:rPr>
            <w:rFonts w:ascii="新細明體" w:eastAsia="新細明體" w:hAnsi="新細明體" w:cs="新細明體"/>
            <w:color w:val="0000FF"/>
            <w:kern w:val="0"/>
            <w:szCs w:val="24"/>
            <w:u w:val="single"/>
          </w:rPr>
          <w:t>later</w:t>
        </w:r>
      </w:hyperlink>
      <w:r w:rsidRPr="00466D99">
        <w:rPr>
          <w:rFonts w:ascii="新細明體" w:eastAsia="新細明體" w:hAnsi="新細明體" w:cs="新細明體"/>
          <w:kern w:val="0"/>
          <w:szCs w:val="24"/>
        </w:rPr>
        <w:t>) is x</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=100; y</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=15, y</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=50, y</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=0 and y</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=50; I</w:t>
      </w:r>
      <w:r w:rsidRPr="00466D99">
        <w:rPr>
          <w:rFonts w:ascii="新細明體" w:eastAsia="新細明體" w:hAnsi="新細明體" w:cs="新細明體"/>
          <w:kern w:val="0"/>
          <w:szCs w:val="24"/>
          <w:vertAlign w:val="subscript"/>
        </w:rPr>
        <w:t>0</w:t>
      </w:r>
      <w:r w:rsidRPr="00466D99">
        <w:rPr>
          <w:rFonts w:ascii="新細明體" w:eastAsia="新細明體" w:hAnsi="新細明體" w:cs="新細明體"/>
          <w:kern w:val="0"/>
          <w:szCs w:val="24"/>
        </w:rPr>
        <w:t>=15, I</w:t>
      </w:r>
      <w:r w:rsidRPr="00466D99">
        <w:rPr>
          <w:rFonts w:ascii="新細明體" w:eastAsia="新細明體" w:hAnsi="新細明體" w:cs="新細明體"/>
          <w:kern w:val="0"/>
          <w:szCs w:val="24"/>
          <w:vertAlign w:val="subscript"/>
        </w:rPr>
        <w:t>1</w:t>
      </w:r>
      <w:r w:rsidRPr="00466D99">
        <w:rPr>
          <w:rFonts w:ascii="新細明體" w:eastAsia="新細明體" w:hAnsi="新細明體" w:cs="新細明體"/>
          <w:kern w:val="0"/>
          <w:szCs w:val="24"/>
        </w:rPr>
        <w:t>=0, I</w:t>
      </w:r>
      <w:r w:rsidRPr="00466D99">
        <w:rPr>
          <w:rFonts w:ascii="新細明體" w:eastAsia="新細明體" w:hAnsi="新細明體" w:cs="新細明體"/>
          <w:kern w:val="0"/>
          <w:szCs w:val="24"/>
          <w:vertAlign w:val="subscript"/>
        </w:rPr>
        <w:t>2</w:t>
      </w:r>
      <w:r w:rsidRPr="00466D99">
        <w:rPr>
          <w:rFonts w:ascii="新細明體" w:eastAsia="新細明體" w:hAnsi="新細明體" w:cs="新細明體"/>
          <w:kern w:val="0"/>
          <w:szCs w:val="24"/>
        </w:rPr>
        <w:t>=70, I</w:t>
      </w:r>
      <w:r w:rsidRPr="00466D99">
        <w:rPr>
          <w:rFonts w:ascii="新細明體" w:eastAsia="新細明體" w:hAnsi="新細明體" w:cs="新細明體"/>
          <w:kern w:val="0"/>
          <w:szCs w:val="24"/>
          <w:vertAlign w:val="subscript"/>
        </w:rPr>
        <w:t>3</w:t>
      </w:r>
      <w:r w:rsidRPr="00466D99">
        <w:rPr>
          <w:rFonts w:ascii="新細明體" w:eastAsia="新細明體" w:hAnsi="新細明體" w:cs="新細明體"/>
          <w:kern w:val="0"/>
          <w:szCs w:val="24"/>
        </w:rPr>
        <w:t>=45 and I</w:t>
      </w:r>
      <w:r w:rsidRPr="00466D99">
        <w:rPr>
          <w:rFonts w:ascii="新細明體" w:eastAsia="新細明體" w:hAnsi="新細明體" w:cs="新細明體"/>
          <w:kern w:val="0"/>
          <w:szCs w:val="24"/>
          <w:vertAlign w:val="subscript"/>
        </w:rPr>
        <w:t>4</w:t>
      </w:r>
      <w:r w:rsidRPr="00466D99">
        <w:rPr>
          <w:rFonts w:ascii="新細明體" w:eastAsia="新細明體" w:hAnsi="新細明體" w:cs="新細明體"/>
          <w:kern w:val="0"/>
          <w:szCs w:val="24"/>
        </w:rPr>
        <w:t>=0 with the minimal objective function value being 3865</w:t>
      </w:r>
    </w:p>
    <w:p w:rsidR="00466D99" w:rsidRPr="00466D99" w:rsidRDefault="00466D99" w:rsidP="00466D99">
      <w:pPr>
        <w:widowControl/>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Note: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As discussed above assuming 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&gt;= 0 t=1,2,3,4 means "no stock-outs" i.e. we need a production plan in which sufficient is produced to ensure that demand is always satisfied.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Allowing 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(t=1</w:t>
      </w:r>
      <w:proofErr w:type="gramStart"/>
      <w:r w:rsidRPr="00466D99">
        <w:rPr>
          <w:rFonts w:ascii="新細明體" w:eastAsia="新細明體" w:hAnsi="新細明體" w:cs="新細明體"/>
          <w:kern w:val="0"/>
          <w:szCs w:val="24"/>
        </w:rPr>
        <w:t>,2,3,4</w:t>
      </w:r>
      <w:proofErr w:type="gramEnd"/>
      <w:r w:rsidRPr="00466D99">
        <w:rPr>
          <w:rFonts w:ascii="新細明體" w:eastAsia="新細明體" w:hAnsi="新細明體" w:cs="新細明體"/>
          <w:kern w:val="0"/>
          <w:szCs w:val="24"/>
        </w:rPr>
        <w:t>) to be unrestricted (positive or negative) means that we may end up with a production plan in which demand is unsatisfied in period t (I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&lt; 0). This unsatisfied demand will be carried forward to the next period (when it will be satisfied if production is sufficient, carried forward again otherwise).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If </w:t>
      </w:r>
      <w:proofErr w:type="gramStart"/>
      <w:r w:rsidRPr="00466D99">
        <w:rPr>
          <w:rFonts w:ascii="新細明體" w:eastAsia="新細明體" w:hAnsi="新細明體" w:cs="新細明體"/>
          <w:kern w:val="0"/>
          <w:szCs w:val="24"/>
        </w:rPr>
        <w:t>I</w:t>
      </w:r>
      <w:r w:rsidRPr="00466D99">
        <w:rPr>
          <w:rFonts w:ascii="新細明體" w:eastAsia="新細明體" w:hAnsi="新細明體" w:cs="新細明體"/>
          <w:kern w:val="0"/>
          <w:szCs w:val="24"/>
          <w:vertAlign w:val="subscript"/>
        </w:rPr>
        <w:t>t</w:t>
      </w:r>
      <w:proofErr w:type="gramEnd"/>
      <w:r w:rsidRPr="00466D99">
        <w:rPr>
          <w:rFonts w:ascii="新細明體" w:eastAsia="新細明體" w:hAnsi="新細明體" w:cs="新細明體"/>
          <w:kern w:val="0"/>
          <w:szCs w:val="24"/>
        </w:rPr>
        <w:t xml:space="preserve"> is allowed to be negative then we need to amend the objective to ensure that we correctly account for stock-holding costs (and possibly to account for stock-out costs).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If we get a physical loss of stock over time (e.g. due to damage, pilferage, etc) then this can be easily accounted for. For example if we lose (on average) 2% of </w:t>
      </w:r>
      <w:proofErr w:type="gramStart"/>
      <w:r w:rsidRPr="00466D99">
        <w:rPr>
          <w:rFonts w:ascii="新細明體" w:eastAsia="新細明體" w:hAnsi="新細明體" w:cs="新細明體"/>
          <w:kern w:val="0"/>
          <w:szCs w:val="24"/>
        </w:rPr>
        <w:t>stock each period then multiply</w:t>
      </w:r>
      <w:proofErr w:type="gramEnd"/>
      <w:r w:rsidRPr="00466D99">
        <w:rPr>
          <w:rFonts w:ascii="新細明體" w:eastAsia="新細明體" w:hAnsi="新細明體" w:cs="新細明體"/>
          <w:kern w:val="0"/>
          <w:szCs w:val="24"/>
        </w:rPr>
        <w:t xml:space="preserve"> the right-hand side of the inventory continuity equation by 0.98. If this is done then we often include a term in the objective function to account financially for the loss of stock.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If production is not immediately available to meet customer demand then the appropriate time delay can be easily incorporated into the inventory continuity equation. For example a 2 period time delay for the problem dealt with above means replace (</w:t>
      </w:r>
      <w:proofErr w:type="spellStart"/>
      <w:r w:rsidRPr="00466D99">
        <w:rPr>
          <w:rFonts w:ascii="新細明體" w:eastAsia="新細明體" w:hAnsi="新細明體" w:cs="新細明體"/>
          <w:kern w:val="0"/>
          <w:szCs w:val="24"/>
        </w:rPr>
        <w:t>x</w:t>
      </w:r>
      <w:r w:rsidRPr="00466D99">
        <w:rPr>
          <w:rFonts w:ascii="新細明體" w:eastAsia="新細明體" w:hAnsi="新細明體" w:cs="新細明體"/>
          <w:kern w:val="0"/>
          <w:szCs w:val="24"/>
          <w:vertAlign w:val="subscript"/>
        </w:rPr>
        <w:t>t</w:t>
      </w:r>
      <w:proofErr w:type="spellEnd"/>
      <w:r w:rsidRPr="00466D99">
        <w:rPr>
          <w:rFonts w:ascii="新細明體" w:eastAsia="新細明體" w:hAnsi="新細明體" w:cs="新細明體"/>
          <w:kern w:val="0"/>
          <w:szCs w:val="24"/>
        </w:rPr>
        <w:t xml:space="preserve"> + </w:t>
      </w:r>
      <w:proofErr w:type="spellStart"/>
      <w:proofErr w:type="gramStart"/>
      <w:r w:rsidRPr="00466D99">
        <w:rPr>
          <w:rFonts w:ascii="新細明體" w:eastAsia="新細明體" w:hAnsi="新細明體" w:cs="新細明體"/>
          <w:kern w:val="0"/>
          <w:szCs w:val="24"/>
        </w:rPr>
        <w:t>y</w:t>
      </w:r>
      <w:r w:rsidRPr="00466D99">
        <w:rPr>
          <w:rFonts w:ascii="新細明體" w:eastAsia="新細明體" w:hAnsi="新細明體" w:cs="新細明體"/>
          <w:kern w:val="0"/>
          <w:szCs w:val="24"/>
          <w:vertAlign w:val="subscript"/>
        </w:rPr>
        <w:t>t</w:t>
      </w:r>
      <w:proofErr w:type="spellEnd"/>
      <w:proofErr w:type="gramEnd"/>
      <w:r w:rsidRPr="00466D99">
        <w:rPr>
          <w:rFonts w:ascii="新細明體" w:eastAsia="新細明體" w:hAnsi="新細明體" w:cs="新細明體"/>
          <w:kern w:val="0"/>
          <w:szCs w:val="24"/>
        </w:rPr>
        <w:t>) in the inventory continuity equation for I</w:t>
      </w:r>
      <w:r w:rsidRPr="00466D99">
        <w:rPr>
          <w:rFonts w:ascii="新細明體" w:eastAsia="新細明體" w:hAnsi="新細明體" w:cs="新細明體"/>
          <w:kern w:val="0"/>
          <w:szCs w:val="24"/>
          <w:vertAlign w:val="subscript"/>
        </w:rPr>
        <w:t>t</w:t>
      </w:r>
      <w:r w:rsidRPr="00466D99">
        <w:rPr>
          <w:rFonts w:ascii="新細明體" w:eastAsia="新細明體" w:hAnsi="新細明體" w:cs="新細明體"/>
          <w:kern w:val="0"/>
          <w:szCs w:val="24"/>
        </w:rPr>
        <w:t xml:space="preserve"> by (x</w:t>
      </w:r>
      <w:r w:rsidRPr="00466D99">
        <w:rPr>
          <w:rFonts w:ascii="新細明體" w:eastAsia="新細明體" w:hAnsi="新細明體" w:cs="新細明體"/>
          <w:kern w:val="0"/>
          <w:szCs w:val="24"/>
          <w:vertAlign w:val="subscript"/>
        </w:rPr>
        <w:t>t-2</w:t>
      </w:r>
      <w:r w:rsidRPr="00466D99">
        <w:rPr>
          <w:rFonts w:ascii="新細明體" w:eastAsia="新細明體" w:hAnsi="新細明體" w:cs="新細明體"/>
          <w:kern w:val="0"/>
          <w:szCs w:val="24"/>
        </w:rPr>
        <w:t xml:space="preserve"> + y</w:t>
      </w:r>
      <w:r w:rsidRPr="00466D99">
        <w:rPr>
          <w:rFonts w:ascii="新細明體" w:eastAsia="新細明體" w:hAnsi="新細明體" w:cs="新細明體"/>
          <w:kern w:val="0"/>
          <w:szCs w:val="24"/>
          <w:vertAlign w:val="subscript"/>
        </w:rPr>
        <w:t>t-2</w:t>
      </w:r>
      <w:r w:rsidRPr="00466D99">
        <w:rPr>
          <w:rFonts w:ascii="新細明體" w:eastAsia="新細明體" w:hAnsi="新細明體" w:cs="新細明體"/>
          <w:kern w:val="0"/>
          <w:szCs w:val="24"/>
        </w:rPr>
        <w:t xml:space="preserve">). </w:t>
      </w:r>
    </w:p>
    <w:p w:rsidR="00466D99" w:rsidRPr="00466D99" w:rsidRDefault="00466D99" w:rsidP="00466D99">
      <w:pPr>
        <w:widowControl/>
        <w:numPr>
          <w:ilvl w:val="0"/>
          <w:numId w:val="16"/>
        </w:numPr>
        <w:spacing w:before="100" w:beforeAutospacing="1" w:after="100" w:afterAutospacing="1"/>
        <w:rPr>
          <w:rFonts w:ascii="新細明體" w:eastAsia="新細明體" w:hAnsi="新細明體" w:cs="新細明體"/>
          <w:kern w:val="0"/>
          <w:szCs w:val="24"/>
        </w:rPr>
      </w:pPr>
      <w:r w:rsidRPr="00466D99">
        <w:rPr>
          <w:rFonts w:ascii="新細明體" w:eastAsia="新細明體" w:hAnsi="新細明體" w:cs="新細明體"/>
          <w:kern w:val="0"/>
          <w:szCs w:val="24"/>
        </w:rPr>
        <w:t xml:space="preserve">In practice we would probably deal with the situation described above on a "rolling horizon" basis in that we would get an initial production plan based on current data and then, after one time period (say), we would update our LP and resolve to get a revised production plan. In other words even though we plan for a specific time horizon, here 4 months, we would only even implement the plan for the first month, so that we are always adjusting our 4 month plan to take account of future conditions as our view of the future changes. We illustrate this below. </w:t>
      </w:r>
    </w:p>
    <w:p w:rsidR="00466D99" w:rsidRPr="00466D99" w:rsidRDefault="00466D99" w:rsidP="00466D99">
      <w:pPr>
        <w:widowControl/>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Period  1 2 3 4 5 6 7 8            P=plan</w:t>
      </w:r>
    </w:p>
    <w:p w:rsidR="00466D99" w:rsidRPr="00466D99" w:rsidRDefault="00466D99" w:rsidP="00466D99">
      <w:pPr>
        <w:widowControl/>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D=do (follow) the plan in a period</w:t>
      </w:r>
    </w:p>
    <w:p w:rsidR="00466D99" w:rsidRPr="00466D99" w:rsidRDefault="00466D99" w:rsidP="00466D99">
      <w:pPr>
        <w:widowControl/>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D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
    <w:p w:rsidR="00466D99" w:rsidRPr="00466D99" w:rsidRDefault="00466D99" w:rsidP="00466D99">
      <w:pPr>
        <w:widowControl/>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6D99">
        <w:rPr>
          <w:rFonts w:ascii="細明體" w:eastAsia="細明體" w:hAnsi="細明體" w:cs="細明體"/>
          <w:kern w:val="0"/>
          <w:szCs w:val="24"/>
        </w:rPr>
        <w:t xml:space="preserve">          D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r w:rsidRPr="00466D99">
        <w:rPr>
          <w:rFonts w:ascii="細明體" w:eastAsia="細明體" w:hAnsi="細明體" w:cs="細明體"/>
          <w:kern w:val="0"/>
          <w:szCs w:val="24"/>
        </w:rPr>
        <w:t xml:space="preserve">            D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
    <w:p w:rsidR="00466D99" w:rsidRPr="00466D99" w:rsidRDefault="00466D99" w:rsidP="00466D99">
      <w:pPr>
        <w:widowControl/>
        <w:spacing w:before="100" w:beforeAutospacing="1" w:after="100" w:afterAutospacing="1"/>
        <w:ind w:left="720"/>
        <w:rPr>
          <w:rFonts w:ascii="新細明體" w:eastAsia="新細明體" w:hAnsi="新細明體" w:cs="新細明體"/>
          <w:kern w:val="0"/>
          <w:szCs w:val="24"/>
        </w:rPr>
      </w:pPr>
      <w:r w:rsidRPr="00466D99">
        <w:rPr>
          <w:rFonts w:ascii="新細明體" w:eastAsia="新細明體" w:hAnsi="新細明體" w:cs="新細明體"/>
          <w:kern w:val="0"/>
          <w:szCs w:val="24"/>
        </w:rPr>
        <w:t>This rolling horizon approach would be preferable to carrying out the plan for 4 time periods and then producing a new plan for the next 4 time periods, such as shown below.</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proofErr w:type="gramStart"/>
      <w:r w:rsidRPr="00466D99">
        <w:rPr>
          <w:rFonts w:ascii="細明體" w:eastAsia="細明體" w:hAnsi="細明體" w:cs="細明體"/>
          <w:kern w:val="0"/>
          <w:szCs w:val="24"/>
        </w:rPr>
        <w:t>Period  1</w:t>
      </w:r>
      <w:proofErr w:type="gramEnd"/>
      <w:r w:rsidRPr="00466D99">
        <w:rPr>
          <w:rFonts w:ascii="細明體" w:eastAsia="細明體" w:hAnsi="細明體" w:cs="細明體"/>
          <w:kern w:val="0"/>
          <w:szCs w:val="24"/>
        </w:rPr>
        <w:t xml:space="preserve"> 2 3 4 5 6 7 8           P=plan</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r w:rsidRPr="00466D99">
        <w:rPr>
          <w:rFonts w:ascii="細明體" w:eastAsia="細明體" w:hAnsi="細明體" w:cs="細明體"/>
          <w:kern w:val="0"/>
          <w:szCs w:val="24"/>
        </w:rPr>
        <w:lastRenderedPageBreak/>
        <w:t xml:space="preserve">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D=do (follow) the plan in a period</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r w:rsidRPr="00466D99">
        <w:rPr>
          <w:rFonts w:ascii="細明體" w:eastAsia="細明體" w:hAnsi="細明體" w:cs="細明體"/>
          <w:kern w:val="0"/>
          <w:szCs w:val="24"/>
        </w:rPr>
        <w:t xml:space="preserve">        D </w:t>
      </w:r>
      <w:proofErr w:type="spellStart"/>
      <w:r w:rsidRPr="00466D99">
        <w:rPr>
          <w:rFonts w:ascii="細明體" w:eastAsia="細明體" w:hAnsi="細明體" w:cs="細明體"/>
          <w:kern w:val="0"/>
          <w:szCs w:val="24"/>
        </w:rPr>
        <w:t>D</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D</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D</w:t>
      </w:r>
      <w:proofErr w:type="spellEnd"/>
      <w:r w:rsidRPr="00466D99">
        <w:rPr>
          <w:rFonts w:ascii="細明體" w:eastAsia="細明體" w:hAnsi="細明體" w:cs="細明體"/>
          <w:kern w:val="0"/>
          <w:szCs w:val="24"/>
        </w:rPr>
        <w:t xml:space="preserve">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r w:rsidRPr="00466D99">
        <w:rPr>
          <w:rFonts w:ascii="細明體" w:eastAsia="細明體" w:hAnsi="細明體" w:cs="細明體"/>
          <w:kern w:val="0"/>
          <w:szCs w:val="24"/>
        </w:rPr>
        <w:t xml:space="preserve">                P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P</w:t>
      </w:r>
      <w:proofErr w:type="spellEnd"/>
      <w:r w:rsidRPr="00466D99">
        <w:rPr>
          <w:rFonts w:ascii="細明體" w:eastAsia="細明體" w:hAnsi="細明體" w:cs="細明體"/>
          <w:kern w:val="0"/>
          <w:szCs w:val="24"/>
        </w:rPr>
        <w:t xml:space="preserve"> </w:t>
      </w:r>
    </w:p>
    <w:p w:rsidR="00466D99" w:rsidRPr="00466D99" w:rsidRDefault="00466D99" w:rsidP="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細明體" w:eastAsia="細明體" w:hAnsi="細明體" w:cs="細明體"/>
          <w:kern w:val="0"/>
          <w:szCs w:val="24"/>
        </w:rPr>
      </w:pPr>
      <w:r w:rsidRPr="00466D99">
        <w:rPr>
          <w:rFonts w:ascii="細明體" w:eastAsia="細明體" w:hAnsi="細明體" w:cs="細明體"/>
          <w:kern w:val="0"/>
          <w:szCs w:val="24"/>
        </w:rPr>
        <w:t xml:space="preserve">                D </w:t>
      </w:r>
      <w:proofErr w:type="spellStart"/>
      <w:r w:rsidRPr="00466D99">
        <w:rPr>
          <w:rFonts w:ascii="細明體" w:eastAsia="細明體" w:hAnsi="細明體" w:cs="細明體"/>
          <w:kern w:val="0"/>
          <w:szCs w:val="24"/>
        </w:rPr>
        <w:t>D</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D</w:t>
      </w:r>
      <w:proofErr w:type="spellEnd"/>
      <w:r w:rsidRPr="00466D99">
        <w:rPr>
          <w:rFonts w:ascii="細明體" w:eastAsia="細明體" w:hAnsi="細明體" w:cs="細明體"/>
          <w:kern w:val="0"/>
          <w:szCs w:val="24"/>
        </w:rPr>
        <w:t xml:space="preserve"> </w:t>
      </w:r>
      <w:proofErr w:type="spellStart"/>
      <w:r w:rsidRPr="00466D99">
        <w:rPr>
          <w:rFonts w:ascii="細明體" w:eastAsia="細明體" w:hAnsi="細明體" w:cs="細明體"/>
          <w:kern w:val="0"/>
          <w:szCs w:val="24"/>
        </w:rPr>
        <w:t>D</w:t>
      </w:r>
      <w:proofErr w:type="spellEnd"/>
    </w:p>
    <w:p w:rsidR="0021476D" w:rsidRPr="00466D99" w:rsidRDefault="0021476D"/>
    <w:sectPr w:rsidR="0021476D" w:rsidRPr="00466D99" w:rsidSect="00466D99">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23C"/>
    <w:multiLevelType w:val="multilevel"/>
    <w:tmpl w:val="E400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0F32"/>
    <w:multiLevelType w:val="multilevel"/>
    <w:tmpl w:val="2F1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71EB9"/>
    <w:multiLevelType w:val="multilevel"/>
    <w:tmpl w:val="CCB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34E0F"/>
    <w:multiLevelType w:val="multilevel"/>
    <w:tmpl w:val="97B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57141"/>
    <w:multiLevelType w:val="multilevel"/>
    <w:tmpl w:val="498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83752"/>
    <w:multiLevelType w:val="multilevel"/>
    <w:tmpl w:val="275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91D6C"/>
    <w:multiLevelType w:val="multilevel"/>
    <w:tmpl w:val="C85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D744F"/>
    <w:multiLevelType w:val="multilevel"/>
    <w:tmpl w:val="88E2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1427A"/>
    <w:multiLevelType w:val="multilevel"/>
    <w:tmpl w:val="2E9A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A3322"/>
    <w:multiLevelType w:val="multilevel"/>
    <w:tmpl w:val="D58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528A5"/>
    <w:multiLevelType w:val="multilevel"/>
    <w:tmpl w:val="0E10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931B90"/>
    <w:multiLevelType w:val="multilevel"/>
    <w:tmpl w:val="404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06366"/>
    <w:multiLevelType w:val="multilevel"/>
    <w:tmpl w:val="0A0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924E0"/>
    <w:multiLevelType w:val="multilevel"/>
    <w:tmpl w:val="D98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31894"/>
    <w:multiLevelType w:val="multilevel"/>
    <w:tmpl w:val="2BF4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13E9F"/>
    <w:multiLevelType w:val="multilevel"/>
    <w:tmpl w:val="572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5"/>
  </w:num>
  <w:num w:numId="4">
    <w:abstractNumId w:val="12"/>
  </w:num>
  <w:num w:numId="5">
    <w:abstractNumId w:val="10"/>
  </w:num>
  <w:num w:numId="6">
    <w:abstractNumId w:val="6"/>
  </w:num>
  <w:num w:numId="7">
    <w:abstractNumId w:val="2"/>
  </w:num>
  <w:num w:numId="8">
    <w:abstractNumId w:val="3"/>
  </w:num>
  <w:num w:numId="9">
    <w:abstractNumId w:val="1"/>
  </w:num>
  <w:num w:numId="10">
    <w:abstractNumId w:val="7"/>
  </w:num>
  <w:num w:numId="11">
    <w:abstractNumId w:val="9"/>
  </w:num>
  <w:num w:numId="12">
    <w:abstractNumId w:val="8"/>
  </w:num>
  <w:num w:numId="13">
    <w:abstractNumId w:val="15"/>
  </w:num>
  <w:num w:numId="14">
    <w:abstractNumId w:val="14"/>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D99"/>
    <w:rsid w:val="00140794"/>
    <w:rsid w:val="0021476D"/>
    <w:rsid w:val="00466D99"/>
    <w:rsid w:val="005B34EA"/>
    <w:rsid w:val="00EB7C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EA"/>
    <w:pPr>
      <w:widowControl w:val="0"/>
    </w:pPr>
  </w:style>
  <w:style w:type="paragraph" w:styleId="4">
    <w:name w:val="heading 4"/>
    <w:basedOn w:val="a"/>
    <w:link w:val="40"/>
    <w:uiPriority w:val="9"/>
    <w:qFormat/>
    <w:rsid w:val="00466D99"/>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66D99"/>
    <w:rPr>
      <w:rFonts w:ascii="新細明體" w:eastAsia="新細明體" w:hAnsi="新細明體" w:cs="新細明體"/>
      <w:b/>
      <w:bCs/>
      <w:kern w:val="0"/>
      <w:szCs w:val="24"/>
    </w:rPr>
  </w:style>
  <w:style w:type="paragraph" w:styleId="Web">
    <w:name w:val="Normal (Web)"/>
    <w:basedOn w:val="a"/>
    <w:uiPriority w:val="99"/>
    <w:semiHidden/>
    <w:unhideWhenUsed/>
    <w:rsid w:val="00466D9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66D99"/>
    <w:rPr>
      <w:color w:val="0000FF"/>
      <w:u w:val="single"/>
    </w:rPr>
  </w:style>
  <w:style w:type="paragraph" w:styleId="HTML">
    <w:name w:val="HTML Preformatted"/>
    <w:basedOn w:val="a"/>
    <w:link w:val="HTML0"/>
    <w:uiPriority w:val="99"/>
    <w:semiHidden/>
    <w:unhideWhenUsed/>
    <w:rsid w:val="0046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66D99"/>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601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brunel.ac.uk/~mastjjb/jeb/or/basicor.html" TargetMode="External"/><Relationship Id="rId13" Type="http://schemas.openxmlformats.org/officeDocument/2006/relationships/hyperlink" Target="http://people.brunel.ac.uk/~mastjjb/jeb/or/solvel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ople.brunel.ac.uk/~mastjjb/jeb/or/basicor.html" TargetMode="External"/><Relationship Id="rId12" Type="http://schemas.openxmlformats.org/officeDocument/2006/relationships/hyperlink" Target="http://people.brunel.ac.uk/~mastjjb/jeb/or/softwa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ople.brunel.ac.uk/~mastjjb/jeb/or/solvelp.html" TargetMode="External"/><Relationship Id="rId1" Type="http://schemas.openxmlformats.org/officeDocument/2006/relationships/numbering" Target="numbering.xml"/><Relationship Id="rId6" Type="http://schemas.openxmlformats.org/officeDocument/2006/relationships/hyperlink" Target="http://people.brunel.ac.uk/~mastjjb/jeb/or/solvelp.html" TargetMode="External"/><Relationship Id="rId11" Type="http://schemas.openxmlformats.org/officeDocument/2006/relationships/hyperlink" Target="http://people.brunel.ac.uk/~mastjjb/jeb/or/basicor.html" TargetMode="External"/><Relationship Id="rId5" Type="http://schemas.openxmlformats.org/officeDocument/2006/relationships/hyperlink" Target="http://people.brunel.ac.uk/~mastjjb/jeb/or/basicor.html" TargetMode="External"/><Relationship Id="rId15" Type="http://schemas.openxmlformats.org/officeDocument/2006/relationships/hyperlink" Target="http://people.brunel.ac.uk/~mastjjb/jeb/or/software.html" TargetMode="External"/><Relationship Id="rId10" Type="http://schemas.openxmlformats.org/officeDocument/2006/relationships/hyperlink" Target="http://people.brunel.ac.uk/~mastjjb/jeb/or/solvelp.html" TargetMode="External"/><Relationship Id="rId4" Type="http://schemas.openxmlformats.org/officeDocument/2006/relationships/webSettings" Target="webSettings.xml"/><Relationship Id="rId9" Type="http://schemas.openxmlformats.org/officeDocument/2006/relationships/hyperlink" Target="http://people.brunel.ac.uk/~mastjjb/jeb/or/software.html" TargetMode="External"/><Relationship Id="rId14" Type="http://schemas.openxmlformats.org/officeDocument/2006/relationships/hyperlink" Target="http://people.brunel.ac.uk/~mastjjb/jeb/or/solvelp.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2012-11-22T06:24:00Z</dcterms:created>
  <dcterms:modified xsi:type="dcterms:W3CDTF">2012-11-22T06:25:00Z</dcterms:modified>
</cp:coreProperties>
</file>